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0" w:lineRule="atLeast"/>
        <w:ind w:firstLine="0" w:firstLineChars="0"/>
        <w:jc w:val="both"/>
        <w:rPr>
          <w:rFonts w:ascii="思源宋体 CN" w:hAnsi="思源宋体 CN" w:eastAsia="思源宋体 CN" w:cs="思源宋体 CN"/>
          <w:b/>
          <w:color w:val="000000" w:themeColor="text1"/>
          <w:spacing w:val="-70"/>
          <w:sz w:val="72"/>
          <w:szCs w:val="72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c">
            <w:drawing>
              <wp:inline distT="0" distB="0" distL="114300" distR="114300">
                <wp:extent cx="5326380" cy="3282315"/>
                <wp:effectExtent l="0" t="0" r="7620" b="0"/>
                <wp:docPr id="7" name="画布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" name="文本框 5"/>
                        <wps:cNvSpPr txBox="1"/>
                        <wps:spPr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6" name="文本框 6"/>
                        <wps:cNvSpPr txBox="1"/>
                        <wps:spPr>
                          <a:xfrm>
                            <a:off x="401906" y="2195810"/>
                            <a:ext cx="4455767" cy="562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2"/>
                                <w:jc w:val="center"/>
                                <w:rPr>
                                  <w:rFonts w:asciiTheme="majorEastAsia" w:hAnsiTheme="majorEastAsia" w:eastAsiaTheme="majorEastAsia" w:cstheme="majorEastAsi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Theme="majorEastAsia" w:hAnsiTheme="majorEastAsia" w:eastAsiaTheme="majorEastAsia" w:cstheme="major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spacing w:line="360" w:lineRule="auto"/>
                                <w:ind w:firstLine="0" w:firstLineChars="0"/>
                                <w:jc w:val="both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38" name="图片 6" descr="E:\操作手册\产权图片\图片2.png图片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32510" y="406402"/>
                            <a:ext cx="4116662" cy="1063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">
                <o:lock v:ext="edit" aspectratio="f"/>
                <v:shape id="_x0000_s1026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202" type="#_x0000_t202" style="position:absolute;left:9500;top:2860613;height:261601;width:5316880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BkqO0DUAAAABQEAAA8AAAAAAAAAAQAgAAAAIgAAAGRycy9k&#10;b3ducmV2LnhtbFBLAQIUABQAAAAIAIdO4kCUdR7KzQEAAIADAAAOAAAAAAAAAAEAIAAAACMBAABk&#10;cnMvZTJvRG9jLnhtbFBLBQYAAAAABgAGAFkBAABi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401906;top:2195810;height:562603;width:4455767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kII0Q9UAAAAFAQAADwAAAAAAAAABACAAAAAiAAAAZHJzL2Rvd25yZXYu&#10;eG1sUEsBAhQAFAAAAAgAh07iQItGVlHFAQAAfQMAAA4AAAAAAAAAAQAgAAAAJAEAAGRycy9lMm9E&#10;b2MueG1sUEsFBgAAAAAGAAYAWQEAAFsF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2"/>
                          <w:jc w:val="center"/>
                          <w:rPr>
                            <w:rFonts w:asciiTheme="majorEastAsia" w:hAnsiTheme="majorEastAsia" w:eastAsiaTheme="majorEastAsia" w:cstheme="majorEastAsia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Theme="majorEastAsia" w:hAnsiTheme="majorEastAsia" w:eastAsiaTheme="majorEastAsia" w:cstheme="majorEastAsia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spacing w:line="360" w:lineRule="auto"/>
                          <w:ind w:firstLine="0" w:firstLineChars="0"/>
                          <w:jc w:val="both"/>
                          <w:rPr>
                            <w:rFonts w:ascii="宋体" w:hAnsi="宋体"/>
                            <w:szCs w:val="21"/>
                          </w:rPr>
                        </w:pPr>
                      </w:p>
                    </w:txbxContent>
                  </v:textbox>
                </v:shape>
                <v:shape id="图片 6" o:spid="_x0000_s1026" o:spt="75" alt="E:\操作手册\产权图片\图片2.png图片2" type="#_x0000_t75" style="position:absolute;left:632510;top:406402;height:1063605;width:4116662;" filled="f" o:preferrelative="t" stroked="f" coordsize="21600,21600" o:gfxdata="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">
                  <v:fill on="f" focussize="0,0"/>
                  <v:stroke on="f"/>
                  <v:imagedata r:id="rId16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20" w:lineRule="atLeast"/>
        <w:rPr>
          <w:rFonts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0" w:lineRule="atLeast"/>
        <w:ind w:firstLine="0" w:firstLineChars="0"/>
        <w:rPr>
          <w:rFonts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0" w:lineRule="atLeast"/>
        <w:ind w:firstLine="0" w:firstLineChars="0"/>
        <w:rPr>
          <w:rFonts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0" w:lineRule="atLeast"/>
        <w:ind w:firstLine="0" w:firstLineChars="0"/>
        <w:jc w:val="center"/>
        <w:rPr>
          <w:rFonts w:ascii="思源宋体 CN" w:hAnsi="思源宋体 CN" w:eastAsia="思源宋体 CN" w:cs="思源宋体 CN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>河南省公共资源“智慧交易”平台改造提升工程项目电子档案系统</w:t>
      </w:r>
    </w:p>
    <w:p>
      <w:pPr>
        <w:pStyle w:val="17"/>
        <w:spacing w:line="20" w:lineRule="atLeast"/>
        <w:ind w:left="1044" w:hanging="1044"/>
        <w:jc w:val="center"/>
        <w:rPr>
          <w:rFonts w:ascii="思源宋体 CN" w:hAnsi="思源宋体 CN" w:eastAsia="思源宋体 CN" w:cs="思源宋体 CN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454" w:footer="680" w:gutter="0"/>
          <w:pgNumType w:start="0"/>
          <w:cols w:space="425" w:num="1"/>
          <w:titlePg/>
          <w:docGrid w:type="lines" w:linePitch="312" w:charSpace="0"/>
        </w:sectPr>
      </w:pPr>
      <w:r>
        <w:rPr>
          <w:rFonts w:hint="eastAsia" w:ascii="思源宋体 CN" w:hAnsi="思源宋体 CN" w:eastAsia="思源宋体 CN" w:cs="思源宋体 CN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>会员端操作手册</w:t>
      </w:r>
    </w:p>
    <w:p>
      <w:pPr>
        <w:pStyle w:val="17"/>
        <w:spacing w:line="20" w:lineRule="atLeast"/>
        <w:ind w:left="1362" w:hanging="1362"/>
        <w:jc w:val="center"/>
        <w:rPr>
          <w:rFonts w:ascii="思源宋体 CN" w:hAnsi="思源宋体 CN" w:eastAsia="思源宋体 CN" w:cs="思源宋体 CN"/>
          <w:b/>
          <w:color w:val="000000" w:themeColor="text1"/>
          <w:spacing w:val="20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b/>
          <w:color w:val="000000" w:themeColor="text1"/>
          <w:spacing w:val="200"/>
          <w:sz w:val="28"/>
          <w:szCs w:val="28"/>
          <w14:textFill>
            <w14:solidFill>
              <w14:schemeClr w14:val="tx1"/>
            </w14:solidFill>
          </w14:textFill>
        </w:rPr>
        <w:t>目录</w:t>
      </w:r>
    </w:p>
    <w:p>
      <w:pPr>
        <w:pStyle w:val="17"/>
        <w:tabs>
          <w:tab w:val="left" w:pos="840"/>
          <w:tab w:val="right" w:leader="dot" w:pos="8296"/>
        </w:tabs>
        <w:ind w:left="420" w:hanging="420"/>
        <w:rPr>
          <w:rFonts w:asciiTheme="minorHAnsi" w:hAnsiTheme="minorHAnsi" w:eastAsiaTheme="minorEastAsia" w:cstheme="minorBidi"/>
          <w:bCs w:val="0"/>
          <w:caps w:val="0"/>
          <w:szCs w:val="22"/>
        </w:rPr>
      </w:pPr>
      <w:r>
        <w:rPr>
          <w:rFonts w:hint="eastAsia"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  <w:instrText xml:space="preserve"> TOC \o "1-6" \h \z \u </w:instrText>
      </w:r>
      <w:r>
        <w:rPr>
          <w:rFonts w:hint="eastAsia"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fldChar w:fldCharType="begin"/>
      </w:r>
      <w:r>
        <w:instrText xml:space="preserve"> HYPERLINK \l "_Toc87454450" </w:instrText>
      </w:r>
      <w:r>
        <w:fldChar w:fldCharType="separate"/>
      </w:r>
      <w:r>
        <w:rPr>
          <w:rStyle w:val="22"/>
          <w:rFonts w:hint="eastAsia" w:ascii="宋体" w:hAnsi="宋体" w:eastAsia="宋体" w:cs="宋体"/>
        </w:rPr>
        <w:t>一、</w:t>
      </w:r>
      <w:r>
        <w:rPr>
          <w:rFonts w:asciiTheme="minorHAnsi" w:hAnsiTheme="minorHAnsi" w:eastAsiaTheme="minorEastAsia" w:cstheme="minorBidi"/>
          <w:bCs w:val="0"/>
          <w:caps w:val="0"/>
          <w:szCs w:val="22"/>
        </w:rPr>
        <w:tab/>
      </w:r>
      <w:r>
        <w:rPr>
          <w:rStyle w:val="22"/>
          <w:rFonts w:hint="eastAsia" w:ascii="思源宋体 CN" w:hAnsi="思源宋体 CN" w:eastAsia="思源宋体 CN" w:cs="思源宋体 CN"/>
        </w:rPr>
        <w:t>系统登录</w:t>
      </w:r>
      <w:r>
        <w:tab/>
      </w:r>
      <w:r>
        <w:fldChar w:fldCharType="begin"/>
      </w:r>
      <w:r>
        <w:instrText xml:space="preserve"> PAGEREF _Toc87454450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9"/>
        <w:tabs>
          <w:tab w:val="left" w:pos="1680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"_Toc87454451" </w:instrText>
      </w:r>
      <w:r>
        <w:fldChar w:fldCharType="separate"/>
      </w:r>
      <w:r>
        <w:rPr>
          <w:rStyle w:val="22"/>
          <w:rFonts w:hint="eastAsia" w:ascii="思源宋体 CN" w:hAnsi="思源宋体 CN" w:eastAsia="思源宋体 CN" w:cs="思源宋体 CN"/>
        </w:rPr>
        <w:t>1.1、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22"/>
          <w:rFonts w:ascii="思源宋体 CN" w:hAnsi="思源宋体 CN" w:eastAsia="思源宋体 CN" w:cs="思源宋体 CN"/>
        </w:rPr>
        <w:t>CA</w:t>
      </w:r>
      <w:r>
        <w:rPr>
          <w:rStyle w:val="22"/>
          <w:rFonts w:hint="eastAsia" w:ascii="思源宋体 CN" w:hAnsi="思源宋体 CN" w:eastAsia="思源宋体 CN" w:cs="思源宋体 CN"/>
        </w:rPr>
        <w:t>登陆会员系统</w:t>
      </w:r>
      <w:r>
        <w:tab/>
      </w:r>
      <w:r>
        <w:fldChar w:fldCharType="begin"/>
      </w:r>
      <w:r>
        <w:instrText xml:space="preserve"> PAGEREF _Toc87454451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7"/>
        <w:tabs>
          <w:tab w:val="left" w:pos="840"/>
          <w:tab w:val="right" w:leader="dot" w:pos="8296"/>
        </w:tabs>
        <w:ind w:left="420" w:hanging="420"/>
        <w:rPr>
          <w:rFonts w:asciiTheme="minorHAnsi" w:hAnsiTheme="minorHAnsi" w:eastAsiaTheme="minorEastAsia" w:cstheme="minorBidi"/>
          <w:bCs w:val="0"/>
          <w:caps w:val="0"/>
          <w:szCs w:val="22"/>
        </w:rPr>
      </w:pPr>
      <w:r>
        <w:fldChar w:fldCharType="begin"/>
      </w:r>
      <w:r>
        <w:instrText xml:space="preserve"> HYPERLINK \l "_Toc87454452" </w:instrText>
      </w:r>
      <w:r>
        <w:fldChar w:fldCharType="separate"/>
      </w:r>
      <w:r>
        <w:rPr>
          <w:rStyle w:val="22"/>
          <w:rFonts w:hint="eastAsia" w:ascii="宋体" w:hAnsi="宋体" w:eastAsia="宋体" w:cs="宋体"/>
        </w:rPr>
        <w:t>二、</w:t>
      </w:r>
      <w:r>
        <w:rPr>
          <w:rFonts w:asciiTheme="minorHAnsi" w:hAnsiTheme="minorHAnsi" w:eastAsiaTheme="minorEastAsia" w:cstheme="minorBidi"/>
          <w:bCs w:val="0"/>
          <w:caps w:val="0"/>
          <w:szCs w:val="22"/>
        </w:rPr>
        <w:tab/>
      </w:r>
      <w:r>
        <w:rPr>
          <w:rStyle w:val="22"/>
          <w:rFonts w:hint="eastAsia" w:ascii="思源宋体 CN" w:hAnsi="思源宋体 CN" w:eastAsia="思源宋体 CN" w:cs="思源宋体 CN"/>
        </w:rPr>
        <w:t>档案利用</w:t>
      </w:r>
      <w:r>
        <w:tab/>
      </w:r>
      <w:r>
        <w:fldChar w:fldCharType="begin"/>
      </w:r>
      <w:r>
        <w:instrText xml:space="preserve"> PAGEREF _Toc87454452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9"/>
        <w:tabs>
          <w:tab w:val="left" w:pos="1680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"_Toc87454453" </w:instrText>
      </w:r>
      <w:r>
        <w:fldChar w:fldCharType="separate"/>
      </w:r>
      <w:r>
        <w:rPr>
          <w:rStyle w:val="22"/>
          <w:rFonts w:hint="eastAsia" w:ascii="思源宋体 CN" w:hAnsi="思源宋体 CN" w:eastAsia="思源宋体 CN" w:cs="思源宋体 CN"/>
        </w:rPr>
        <w:t>2.1、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22"/>
          <w:rFonts w:hint="eastAsia" w:ascii="思源宋体 CN" w:hAnsi="思源宋体 CN" w:eastAsia="思源宋体 CN" w:cs="思源宋体 CN"/>
        </w:rPr>
        <w:t>借阅申请</w:t>
      </w:r>
      <w:r>
        <w:tab/>
      </w:r>
      <w:r>
        <w:fldChar w:fldCharType="begin"/>
      </w:r>
      <w:r>
        <w:instrText xml:space="preserve"> PAGEREF _Toc87454453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9"/>
        <w:tabs>
          <w:tab w:val="left" w:pos="1680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"_Toc87454454" </w:instrText>
      </w:r>
      <w:r>
        <w:fldChar w:fldCharType="separate"/>
      </w:r>
      <w:r>
        <w:rPr>
          <w:rStyle w:val="22"/>
          <w:rFonts w:hint="eastAsia" w:ascii="思源宋体 CN" w:hAnsi="思源宋体 CN" w:eastAsia="思源宋体 CN" w:cs="思源宋体 CN"/>
        </w:rPr>
        <w:t>2.2、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22"/>
          <w:rFonts w:hint="eastAsia" w:ascii="思源宋体 CN" w:hAnsi="思源宋体 CN" w:eastAsia="思源宋体 CN" w:cs="思源宋体 CN"/>
        </w:rPr>
        <w:t>延期申请</w:t>
      </w:r>
      <w:r>
        <w:tab/>
      </w:r>
      <w:r>
        <w:fldChar w:fldCharType="begin"/>
      </w:r>
      <w:r>
        <w:instrText xml:space="preserve"> PAGEREF _Toc87454454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9"/>
        <w:tabs>
          <w:tab w:val="left" w:pos="1680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"_Toc87454455" </w:instrText>
      </w:r>
      <w:r>
        <w:fldChar w:fldCharType="separate"/>
      </w:r>
      <w:r>
        <w:rPr>
          <w:rStyle w:val="22"/>
          <w:rFonts w:hint="eastAsia" w:ascii="思源宋体 CN" w:hAnsi="思源宋体 CN" w:eastAsia="思源宋体 CN" w:cs="思源宋体 CN"/>
        </w:rPr>
        <w:t>2.3、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22"/>
          <w:rFonts w:hint="eastAsia" w:ascii="思源宋体 CN" w:hAnsi="思源宋体 CN" w:eastAsia="思源宋体 CN" w:cs="思源宋体 CN"/>
        </w:rPr>
        <w:t>归还申请</w:t>
      </w:r>
      <w:r>
        <w:tab/>
      </w:r>
      <w:r>
        <w:fldChar w:fldCharType="begin"/>
      </w:r>
      <w:r>
        <w:instrText xml:space="preserve"> PAGEREF _Toc87454455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9"/>
        <w:tabs>
          <w:tab w:val="left" w:pos="1680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"_Toc87454456" </w:instrText>
      </w:r>
      <w:r>
        <w:fldChar w:fldCharType="separate"/>
      </w:r>
      <w:r>
        <w:rPr>
          <w:rStyle w:val="22"/>
          <w:rFonts w:hint="eastAsia" w:ascii="思源宋体 CN" w:hAnsi="思源宋体 CN" w:eastAsia="思源宋体 CN" w:cs="思源宋体 CN"/>
        </w:rPr>
        <w:t>2.4、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22"/>
          <w:rFonts w:hint="eastAsia" w:ascii="思源宋体 CN" w:hAnsi="思源宋体 CN" w:eastAsia="思源宋体 CN" w:cs="思源宋体 CN"/>
        </w:rPr>
        <w:t>在线预览</w:t>
      </w:r>
      <w:r>
        <w:tab/>
      </w:r>
      <w:r>
        <w:fldChar w:fldCharType="begin"/>
      </w:r>
      <w:r>
        <w:instrText xml:space="preserve"> PAGEREF _Toc87454456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9"/>
        <w:tabs>
          <w:tab w:val="left" w:pos="1680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"_Toc87454457" </w:instrText>
      </w:r>
      <w:r>
        <w:fldChar w:fldCharType="separate"/>
      </w:r>
      <w:r>
        <w:rPr>
          <w:rStyle w:val="22"/>
          <w:rFonts w:hint="eastAsia" w:ascii="思源宋体 CN" w:hAnsi="思源宋体 CN" w:eastAsia="思源宋体 CN" w:cs="思源宋体 CN"/>
        </w:rPr>
        <w:t>2.5、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22"/>
          <w:rFonts w:hint="eastAsia" w:ascii="思源宋体 CN" w:hAnsi="思源宋体 CN" w:eastAsia="思源宋体 CN" w:cs="思源宋体 CN"/>
        </w:rPr>
        <w:t>档案下载</w:t>
      </w:r>
      <w:r>
        <w:tab/>
      </w:r>
      <w:r>
        <w:fldChar w:fldCharType="begin"/>
      </w:r>
      <w:r>
        <w:instrText xml:space="preserve"> PAGEREF _Toc87454457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spacing w:line="20" w:lineRule="atLeast"/>
        <w:ind w:firstLine="0" w:firstLineChars="0"/>
        <w:rPr>
          <w:rFonts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  <w:sectPr>
          <w:footerReference r:id="rId12" w:type="first"/>
          <w:footerReference r:id="rId11" w:type="default"/>
          <w:pgSz w:w="11906" w:h="16838"/>
          <w:pgMar w:top="1440" w:right="1800" w:bottom="1440" w:left="1800" w:header="454" w:footer="680" w:gutter="0"/>
          <w:pgNumType w:start="1"/>
          <w:cols w:space="425" w:num="1"/>
          <w:docGrid w:type="lines" w:linePitch="312" w:charSpace="0"/>
        </w:sectPr>
      </w:pPr>
      <w:r>
        <w:rPr>
          <w:rFonts w:hint="eastAsia" w:ascii="思源宋体 CN" w:hAnsi="思源宋体 CN" w:eastAsia="思源宋体 CN" w:cs="思源宋体 CN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2"/>
        <w:tabs>
          <w:tab w:val="left" w:pos="11"/>
          <w:tab w:val="clear" w:pos="0"/>
        </w:tabs>
        <w:ind w:left="431" w:hanging="431"/>
        <w:rPr>
          <w:rFonts w:ascii="思源宋体 CN" w:hAnsi="思源宋体 CN" w:eastAsia="思源宋体 CN" w:cs="思源宋体 CN"/>
        </w:rPr>
      </w:pPr>
      <w:bookmarkStart w:id="0" w:name="_Toc87454450"/>
      <w:r>
        <w:rPr>
          <w:rFonts w:hint="eastAsia" w:ascii="思源宋体 CN" w:hAnsi="思源宋体 CN" w:eastAsia="思源宋体 CN" w:cs="思源宋体 CN"/>
        </w:rPr>
        <w:t>系统登录</w:t>
      </w:r>
      <w:bookmarkEnd w:id="0"/>
    </w:p>
    <w:p>
      <w:pPr>
        <w:pStyle w:val="3"/>
        <w:ind w:left="578"/>
        <w:rPr>
          <w:rFonts w:ascii="思源宋体 CN" w:hAnsi="思源宋体 CN" w:eastAsia="思源宋体 CN" w:cs="思源宋体 CN"/>
        </w:rPr>
      </w:pPr>
      <w:bookmarkStart w:id="1" w:name="_Toc87454451"/>
      <w:r>
        <w:rPr>
          <w:rFonts w:hint="eastAsia" w:ascii="思源宋体 CN" w:hAnsi="思源宋体 CN" w:eastAsia="思源宋体 CN" w:cs="思源宋体 CN"/>
        </w:rPr>
        <w:t>CA登陆会员系统</w:t>
      </w:r>
      <w:bookmarkEnd w:id="1"/>
    </w:p>
    <w:p>
      <w:pPr>
        <w:spacing w:line="20" w:lineRule="atLeast"/>
        <w:ind w:firstLine="422"/>
        <w:rPr>
          <w:rFonts w:ascii="思源宋体 CN" w:hAnsi="思源宋体 CN" w:eastAsia="思源宋体 CN" w:cs="思源宋体 C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b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 w:cs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已入库且办理过CA证书的会员单位（代理或业主）</w:t>
      </w:r>
    </w:p>
    <w:p>
      <w:pPr>
        <w:spacing w:line="20" w:lineRule="atLeast"/>
        <w:ind w:firstLine="422"/>
        <w:rPr>
          <w:rFonts w:ascii="思源宋体 CN" w:hAnsi="思源宋体 CN" w:eastAsia="思源宋体 CN" w:cs="思源宋体 CN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</w:p>
    <w:p>
      <w:pPr>
        <w:numPr>
          <w:ilvl w:val="0"/>
          <w:numId w:val="2"/>
        </w:numPr>
        <w:spacing w:line="20" w:lineRule="atLeast"/>
        <w:rPr>
          <w:rFonts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判断CA密码是否正确输入，输入错误登录信息，给出相应提示</w:t>
      </w:r>
      <w:r>
        <w:rPr>
          <w:rFonts w:hint="eastAsia"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numPr>
          <w:ilvl w:val="0"/>
          <w:numId w:val="2"/>
        </w:numPr>
        <w:spacing w:line="20" w:lineRule="atLeast"/>
        <w:rPr>
          <w:rFonts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  <w:t>输入正确的登录信息，可以正常登录到交易系统中。</w:t>
      </w:r>
    </w:p>
    <w:p>
      <w:pPr>
        <w:spacing w:line="20" w:lineRule="atLeast"/>
        <w:ind w:firstLine="422"/>
        <w:rPr>
          <w:rFonts w:ascii="思源宋体 CN" w:hAnsi="思源宋体 CN" w:eastAsia="思源宋体 CN" w:cs="思源宋体 CN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3"/>
        </w:numPr>
        <w:spacing w:line="20" w:lineRule="atLeast"/>
        <w:ind w:firstLineChars="0"/>
        <w:rPr>
          <w:rFonts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  <w:t>打开系统地址登录首页面，选择CA登录。</w:t>
      </w:r>
    </w:p>
    <w:p>
      <w:pPr>
        <w:spacing w:line="20" w:lineRule="atLeast"/>
        <w:ind w:firstLine="0" w:firstLineChars="0"/>
        <w:rPr>
          <w:rFonts w:ascii="思源宋体 CN" w:hAnsi="思源宋体 CN" w:eastAsia="思源宋体 CN" w:cs="思源宋体 CN"/>
        </w:rPr>
      </w:pPr>
      <w:r>
        <w:drawing>
          <wp:inline distT="0" distB="0" distL="0" distR="0">
            <wp:extent cx="5274310" cy="2212975"/>
            <wp:effectExtent l="0" t="0" r="2540" b="0"/>
            <wp:docPr id="357" name="图片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图片 35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20" w:lineRule="atLeast"/>
        <w:ind w:firstLineChars="0"/>
        <w:rPr>
          <w:rFonts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t>输入CA密码、点击“立即登录”进入交易系统首页，如下图。</w:t>
      </w:r>
    </w:p>
    <w:p>
      <w:pPr>
        <w:spacing w:line="20" w:lineRule="atLeast"/>
        <w:ind w:firstLine="0" w:firstLineChars="0"/>
        <w:rPr>
          <w:rFonts w:ascii="思源宋体 CN" w:hAnsi="思源宋体 CN" w:eastAsia="思源宋体 CN" w:cs="思源宋体 CN"/>
        </w:rPr>
      </w:pPr>
      <w:r>
        <w:drawing>
          <wp:inline distT="0" distB="0" distL="0" distR="0">
            <wp:extent cx="5274310" cy="2225040"/>
            <wp:effectExtent l="0" t="0" r="2540" b="3810"/>
            <wp:docPr id="358" name="图片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图片 35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0" w:lineRule="atLeast"/>
        <w:ind w:firstLine="0" w:firstLineChars="0"/>
        <w:rPr>
          <w:rFonts w:ascii="思源宋体 CN" w:hAnsi="思源宋体 CN" w:eastAsia="思源宋体 CN" w:cs="思源宋体 CN"/>
        </w:rPr>
      </w:pPr>
      <w:r>
        <w:drawing>
          <wp:inline distT="0" distB="0" distL="0" distR="0">
            <wp:extent cx="5274310" cy="2303780"/>
            <wp:effectExtent l="0" t="0" r="2540" b="1270"/>
            <wp:docPr id="359" name="图片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图片 35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0" w:lineRule="atLeast"/>
        <w:rPr>
          <w:rFonts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t>3、点击“电子档案”进入电子档案系统首页，如下图。</w:t>
      </w:r>
    </w:p>
    <w:p>
      <w:pPr>
        <w:spacing w:line="20" w:lineRule="atLeast"/>
        <w:ind w:firstLine="0" w:firstLineChars="0"/>
        <w:jc w:val="both"/>
        <w:rPr>
          <w:rFonts w:ascii="思源宋体 CN" w:hAnsi="思源宋体 CN" w:eastAsia="思源宋体 CN" w:cs="思源宋体 CN"/>
        </w:rPr>
      </w:pPr>
      <w:r>
        <w:drawing>
          <wp:inline distT="0" distB="0" distL="0" distR="0">
            <wp:extent cx="5274310" cy="2301240"/>
            <wp:effectExtent l="0" t="0" r="2540" b="3810"/>
            <wp:docPr id="361" name="图片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图片 36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0" w:lineRule="atLeast"/>
        <w:ind w:firstLine="0" w:firstLineChars="0"/>
        <w:jc w:val="both"/>
        <w:rPr>
          <w:rFonts w:ascii="思源宋体 CN" w:hAnsi="思源宋体 CN" w:eastAsia="思源宋体 CN" w:cs="思源宋体 CN"/>
        </w:rPr>
      </w:pPr>
      <w:r>
        <w:drawing>
          <wp:inline distT="0" distB="0" distL="0" distR="0">
            <wp:extent cx="5274310" cy="2319655"/>
            <wp:effectExtent l="0" t="0" r="2540" b="4445"/>
            <wp:docPr id="362" name="图片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图片 36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431" w:hanging="431"/>
        <w:rPr>
          <w:rFonts w:ascii="思源宋体 CN" w:hAnsi="思源宋体 CN" w:eastAsia="思源宋体 CN" w:cs="思源宋体 CN"/>
        </w:rPr>
      </w:pPr>
      <w:bookmarkStart w:id="2" w:name="_Toc87454452"/>
      <w:r>
        <w:rPr>
          <w:rFonts w:hint="eastAsia" w:ascii="思源宋体 CN" w:hAnsi="思源宋体 CN" w:eastAsia="思源宋体 CN" w:cs="思源宋体 CN"/>
        </w:rPr>
        <w:t>档案利用</w:t>
      </w:r>
      <w:bookmarkEnd w:id="2"/>
    </w:p>
    <w:p>
      <w:pPr>
        <w:pStyle w:val="3"/>
        <w:ind w:left="578"/>
        <w:rPr>
          <w:rFonts w:ascii="思源宋体 CN" w:hAnsi="思源宋体 CN" w:eastAsia="思源宋体 CN" w:cs="思源宋体 CN"/>
        </w:rPr>
      </w:pPr>
      <w:bookmarkStart w:id="3" w:name="_Toc87454453"/>
      <w:r>
        <w:rPr>
          <w:rFonts w:hint="eastAsia" w:ascii="思源宋体 CN" w:hAnsi="思源宋体 CN" w:eastAsia="思源宋体 CN" w:cs="思源宋体 CN"/>
        </w:rPr>
        <w:t>借阅申请</w:t>
      </w:r>
      <w:bookmarkEnd w:id="3"/>
    </w:p>
    <w:p>
      <w:pPr>
        <w:spacing w:line="20" w:lineRule="atLeast"/>
        <w:ind w:firstLine="422"/>
        <w:rPr>
          <w:rFonts w:ascii="思源宋体 CN" w:hAnsi="思源宋体 CN" w:eastAsia="思源宋体 CN" w:cs="思源宋体 C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b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  <w:t>档案数据已经归档审批或变更归档审批通过，归档成功。</w:t>
      </w:r>
    </w:p>
    <w:p>
      <w:pPr>
        <w:spacing w:line="20" w:lineRule="atLeast"/>
        <w:ind w:firstLine="422"/>
        <w:rPr>
          <w:rFonts w:ascii="思源宋体 CN" w:hAnsi="思源宋体 CN" w:eastAsia="思源宋体 CN" w:cs="思源宋体 CN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</w:p>
    <w:p>
      <w:pPr>
        <w:numPr>
          <w:ilvl w:val="0"/>
          <w:numId w:val="4"/>
        </w:numPr>
        <w:spacing w:line="20" w:lineRule="atLeast"/>
        <w:rPr>
          <w:rFonts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  <w:t>支持电子档案的借阅、借调功能。</w:t>
      </w:r>
    </w:p>
    <w:p>
      <w:pPr>
        <w:numPr>
          <w:ilvl w:val="0"/>
          <w:numId w:val="4"/>
        </w:numPr>
        <w:spacing w:line="20" w:lineRule="atLeast"/>
        <w:rPr>
          <w:rFonts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  <w:t>可选择需要借阅/借调的具体档案内容。</w:t>
      </w:r>
    </w:p>
    <w:p>
      <w:pPr>
        <w:spacing w:line="20" w:lineRule="atLeast"/>
        <w:ind w:firstLine="422"/>
        <w:rPr>
          <w:rFonts w:ascii="思源宋体 CN" w:hAnsi="思源宋体 CN" w:eastAsia="思源宋体 CN" w:cs="思源宋体 CN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5"/>
        </w:numPr>
        <w:spacing w:line="20" w:lineRule="atLeast"/>
        <w:rPr>
          <w:rFonts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t>在电子档案管理系统首页，点击【档案利用】，进入档案利用页面。如下图：</w:t>
      </w:r>
    </w:p>
    <w:p>
      <w:pPr>
        <w:spacing w:line="20" w:lineRule="atLeast"/>
        <w:ind w:firstLine="0" w:firstLineChars="0"/>
        <w:rPr>
          <w:rFonts w:ascii="思源宋体 CN" w:hAnsi="思源宋体 CN" w:eastAsia="思源宋体 CN" w:cs="思源宋体 CN"/>
        </w:rPr>
      </w:pPr>
      <w:r>
        <w:drawing>
          <wp:inline distT="0" distB="0" distL="0" distR="0">
            <wp:extent cx="5274310" cy="2320925"/>
            <wp:effectExtent l="0" t="0" r="2540" b="3175"/>
            <wp:docPr id="363" name="图片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图片 36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0" w:lineRule="atLeast"/>
        <w:ind w:firstLine="0" w:firstLineChars="0"/>
        <w:rPr>
          <w:rFonts w:ascii="思源宋体 CN" w:hAnsi="思源宋体 CN" w:eastAsia="思源宋体 CN" w:cs="思源宋体 CN"/>
        </w:rPr>
      </w:pPr>
    </w:p>
    <w:p>
      <w:pPr>
        <w:numPr>
          <w:ilvl w:val="0"/>
          <w:numId w:val="5"/>
        </w:numPr>
        <w:spacing w:line="20" w:lineRule="atLeast"/>
        <w:rPr>
          <w:rFonts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t>点击【借阅申请】，进入借阅申请列表页面，默认显示待审核状态列表。如下图：</w:t>
      </w:r>
    </w:p>
    <w:p>
      <w:pPr>
        <w:spacing w:line="20" w:lineRule="atLeast"/>
        <w:ind w:firstLine="0" w:firstLineChars="0"/>
        <w:rPr>
          <w:rFonts w:ascii="思源宋体 CN" w:hAnsi="思源宋体 CN" w:eastAsia="思源宋体 CN" w:cs="思源宋体 CN"/>
        </w:rPr>
      </w:pPr>
      <w:r>
        <w:drawing>
          <wp:inline distT="0" distB="0" distL="0" distR="0">
            <wp:extent cx="5274310" cy="2334895"/>
            <wp:effectExtent l="0" t="0" r="2540" b="8255"/>
            <wp:docPr id="364" name="图片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图片 36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20" w:lineRule="atLeast"/>
        <w:rPr>
          <w:rFonts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t>点击“新增借阅申请”按钮，进入档案列表页面。如下图：</w:t>
      </w:r>
    </w:p>
    <w:p>
      <w:pPr>
        <w:spacing w:line="20" w:lineRule="atLeast"/>
        <w:ind w:firstLine="0" w:firstLineChars="0"/>
        <w:rPr>
          <w:rFonts w:ascii="思源宋体 CN" w:hAnsi="思源宋体 CN" w:eastAsia="思源宋体 CN" w:cs="思源宋体 CN"/>
        </w:rPr>
      </w:pPr>
      <w:r>
        <w:drawing>
          <wp:inline distT="0" distB="0" distL="0" distR="0">
            <wp:extent cx="5274310" cy="2317750"/>
            <wp:effectExtent l="0" t="0" r="2540" b="6350"/>
            <wp:docPr id="365" name="图片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图片 36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0" w:lineRule="atLeast"/>
        <w:ind w:firstLine="0" w:firstLineChars="0"/>
        <w:jc w:val="center"/>
        <w:rPr>
          <w:rFonts w:ascii="思源宋体 CN" w:hAnsi="思源宋体 CN" w:eastAsia="思源宋体 CN" w:cs="思源宋体 CN"/>
        </w:rPr>
      </w:pPr>
      <w:r>
        <w:drawing>
          <wp:inline distT="0" distB="0" distL="0" distR="0">
            <wp:extent cx="5274310" cy="2257425"/>
            <wp:effectExtent l="0" t="0" r="2540" b="9525"/>
            <wp:docPr id="366" name="图片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图片 36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0" w:lineRule="atLeast"/>
        <w:rPr>
          <w:rFonts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t>注意：</w:t>
      </w:r>
    </w:p>
    <w:p>
      <w:pPr>
        <w:spacing w:line="20" w:lineRule="atLeast"/>
        <w:rPr>
          <w:rFonts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t>档案列表中的版本根据变更档案次数进行显示，未做过变更显示数字1，做过1次变更，显示数字2，以此类推。</w:t>
      </w:r>
    </w:p>
    <w:p>
      <w:pPr>
        <w:numPr>
          <w:ilvl w:val="0"/>
          <w:numId w:val="5"/>
        </w:numPr>
        <w:spacing w:line="20" w:lineRule="atLeast"/>
        <w:rPr>
          <w:rFonts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  <w:t>档案列表页面选择档案数据记录后点击“确认选择”按钮，或直接点击档案记录后的选择图标，打开归档借阅申请页面。如下图：</w:t>
      </w:r>
    </w:p>
    <w:p>
      <w:pPr>
        <w:spacing w:line="20" w:lineRule="atLeast"/>
        <w:ind w:firstLine="0" w:firstLineChars="0"/>
        <w:jc w:val="center"/>
        <w:rPr>
          <w:rFonts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drawing>
          <wp:inline distT="0" distB="0" distL="114300" distR="114300">
            <wp:extent cx="5266690" cy="2309495"/>
            <wp:effectExtent l="0" t="0" r="3810" b="1905"/>
            <wp:docPr id="40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图片 3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0" w:lineRule="atLeast"/>
        <w:ind w:firstLine="0" w:firstLineChars="0"/>
        <w:jc w:val="both"/>
        <w:rPr>
          <w:rFonts w:ascii="思源宋体 CN" w:hAnsi="思源宋体 CN" w:eastAsia="思源宋体 CN" w:cs="思源宋体 CN"/>
        </w:rPr>
      </w:pPr>
      <w:r>
        <w:drawing>
          <wp:inline distT="0" distB="0" distL="0" distR="0">
            <wp:extent cx="5274310" cy="2262505"/>
            <wp:effectExtent l="0" t="0" r="2540" b="4445"/>
            <wp:docPr id="367" name="图片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图片 36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20" w:lineRule="atLeast"/>
        <w:rPr>
          <w:rFonts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t>档案借阅申请页面，填写用途信息，全部填写完成后，点击“借阅内容”按钮，打开挑选借阅档案页面，页面显示该档案的具体档案信息。如下图：</w:t>
      </w:r>
    </w:p>
    <w:p>
      <w:pPr>
        <w:spacing w:line="20" w:lineRule="atLeast"/>
        <w:ind w:firstLine="0" w:firstLineChars="0"/>
        <w:jc w:val="center"/>
        <w:rPr>
          <w:rFonts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drawing>
          <wp:inline distT="0" distB="0" distL="114300" distR="114300">
            <wp:extent cx="5266690" cy="2309495"/>
            <wp:effectExtent l="0" t="0" r="3810" b="1905"/>
            <wp:docPr id="40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图片 3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20" w:lineRule="atLeast"/>
        <w:rPr>
          <w:rFonts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t>挑选借阅档案页面，选择可通过列表前的复选框或点击【全选】按钮进行选择。如下图：</w:t>
      </w:r>
    </w:p>
    <w:p>
      <w:pPr>
        <w:spacing w:line="20" w:lineRule="atLeast"/>
        <w:ind w:firstLine="0" w:firstLineChars="0"/>
        <w:jc w:val="center"/>
        <w:rPr>
          <w:rFonts w:ascii="思源宋体 CN" w:hAnsi="思源宋体 CN" w:eastAsia="思源宋体 CN" w:cs="思源宋体 CN"/>
        </w:rPr>
      </w:pPr>
      <w:r>
        <w:drawing>
          <wp:inline distT="0" distB="0" distL="0" distR="0">
            <wp:extent cx="5274310" cy="2312035"/>
            <wp:effectExtent l="0" t="0" r="2540" b="0"/>
            <wp:docPr id="368" name="图片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图片 36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0" w:lineRule="atLeast"/>
        <w:ind w:firstLineChars="0"/>
        <w:jc w:val="both"/>
        <w:rPr>
          <w:rFonts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t>注意：</w:t>
      </w:r>
    </w:p>
    <w:p>
      <w:pPr>
        <w:spacing w:line="20" w:lineRule="atLeast"/>
        <w:ind w:firstLineChars="0"/>
        <w:jc w:val="both"/>
        <w:rPr>
          <w:rFonts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t>点击“全不选”按钮后，档案列表下复选框去掉勾选。</w:t>
      </w:r>
    </w:p>
    <w:p>
      <w:pPr>
        <w:spacing w:line="20" w:lineRule="atLeast"/>
        <w:ind w:firstLineChars="0"/>
        <w:jc w:val="both"/>
        <w:rPr>
          <w:rFonts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t>点击“还原”按钮，还原到上一步操作。</w:t>
      </w:r>
    </w:p>
    <w:p>
      <w:pPr>
        <w:numPr>
          <w:ilvl w:val="0"/>
          <w:numId w:val="5"/>
        </w:numPr>
        <w:spacing w:line="20" w:lineRule="atLeast"/>
        <w:rPr>
          <w:rFonts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t>挑选借阅档案页面，选择需要借阅的档案后点击“确认”按钮，保存成功。如下图：</w:t>
      </w:r>
    </w:p>
    <w:p>
      <w:pPr>
        <w:spacing w:line="20" w:lineRule="atLeast"/>
        <w:ind w:firstLine="0" w:firstLineChars="0"/>
        <w:jc w:val="center"/>
        <w:rPr>
          <w:rFonts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drawing>
          <wp:inline distT="0" distB="0" distL="114300" distR="114300">
            <wp:extent cx="5266690" cy="2309495"/>
            <wp:effectExtent l="0" t="0" r="3810" b="1905"/>
            <wp:docPr id="40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图片 3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0" w:lineRule="atLeast"/>
        <w:ind w:firstLine="0" w:firstLineChars="0"/>
        <w:jc w:val="center"/>
        <w:rPr>
          <w:rFonts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drawing>
          <wp:inline distT="0" distB="0" distL="114300" distR="114300">
            <wp:extent cx="5266690" cy="2309495"/>
            <wp:effectExtent l="0" t="0" r="3810" b="1905"/>
            <wp:docPr id="41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图片 4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20" w:lineRule="atLeast"/>
        <w:rPr>
          <w:rFonts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t>叉掉选择借阅档案弹窗，在档案借阅申请页面上传对应的扫描件，无误后提交审核。如下图：</w:t>
      </w:r>
    </w:p>
    <w:p>
      <w:pPr>
        <w:spacing w:line="20" w:lineRule="atLeast"/>
        <w:ind w:firstLine="0" w:firstLineChars="0"/>
        <w:jc w:val="center"/>
        <w:rPr>
          <w:rFonts w:ascii="思源宋体 CN" w:hAnsi="思源宋体 CN" w:eastAsia="思源宋体 CN" w:cs="思源宋体 CN"/>
        </w:rPr>
      </w:pPr>
      <w:r>
        <w:drawing>
          <wp:inline distT="0" distB="0" distL="0" distR="0">
            <wp:extent cx="5274310" cy="2233295"/>
            <wp:effectExtent l="0" t="0" r="2540" b="0"/>
            <wp:docPr id="369" name="图片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图片 36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3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20" w:lineRule="atLeast"/>
        <w:rPr>
          <w:rFonts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t>档案借阅申请页面点击“提交审核”按钮，输入意见后点击“确认提交”按钮，操作成功，提交给档案管理员审核。列表中显示待审核状态记录，是否归还显示“待归还”。</w:t>
      </w:r>
    </w:p>
    <w:p>
      <w:pPr>
        <w:spacing w:line="20" w:lineRule="atLeast"/>
        <w:ind w:firstLine="0" w:firstLineChars="0"/>
        <w:jc w:val="center"/>
        <w:rPr>
          <w:rFonts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drawing>
          <wp:inline distT="0" distB="0" distL="114300" distR="114300">
            <wp:extent cx="5266690" cy="2309495"/>
            <wp:effectExtent l="0" t="0" r="3810" b="1905"/>
            <wp:docPr id="413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图片 4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0" w:lineRule="atLeast"/>
        <w:ind w:firstLine="0" w:firstLineChars="0"/>
        <w:jc w:val="both"/>
        <w:rPr>
          <w:rFonts w:ascii="思源宋体 CN" w:hAnsi="思源宋体 CN" w:eastAsia="思源宋体 CN" w:cs="思源宋体 CN"/>
        </w:rPr>
      </w:pPr>
      <w:r>
        <w:drawing>
          <wp:inline distT="0" distB="0" distL="114300" distR="114300">
            <wp:extent cx="5266690" cy="2411095"/>
            <wp:effectExtent l="0" t="0" r="3810" b="1905"/>
            <wp:docPr id="46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图片 2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578"/>
        <w:rPr>
          <w:rFonts w:ascii="思源宋体 CN" w:hAnsi="思源宋体 CN" w:eastAsia="思源宋体 CN" w:cs="思源宋体 CN"/>
        </w:rPr>
      </w:pPr>
      <w:bookmarkStart w:id="4" w:name="_Toc87454454"/>
      <w:r>
        <w:rPr>
          <w:rFonts w:hint="eastAsia" w:ascii="思源宋体 CN" w:hAnsi="思源宋体 CN" w:eastAsia="思源宋体 CN" w:cs="思源宋体 CN"/>
        </w:rPr>
        <w:t>延期申请</w:t>
      </w:r>
      <w:bookmarkEnd w:id="4"/>
    </w:p>
    <w:p>
      <w:pPr>
        <w:spacing w:line="20" w:lineRule="atLeast"/>
        <w:ind w:firstLine="422"/>
        <w:rPr>
          <w:rFonts w:ascii="思源宋体 CN" w:hAnsi="思源宋体 CN" w:eastAsia="思源宋体 CN" w:cs="思源宋体 C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b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 w:cs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档案借阅，尚未归还。</w:t>
      </w:r>
    </w:p>
    <w:p>
      <w:pPr>
        <w:spacing w:line="20" w:lineRule="atLeast"/>
        <w:ind w:firstLine="422"/>
        <w:rPr>
          <w:rFonts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  <w:t>对于借阅/借调的档案进行延期，延长借阅/借调的时长。</w:t>
      </w:r>
    </w:p>
    <w:p>
      <w:pPr>
        <w:spacing w:line="20" w:lineRule="atLeast"/>
        <w:ind w:firstLine="422"/>
        <w:rPr>
          <w:rFonts w:ascii="思源宋体 CN" w:hAnsi="思源宋体 CN" w:eastAsia="思源宋体 CN" w:cs="思源宋体 CN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6"/>
        </w:numPr>
        <w:spacing w:line="20" w:lineRule="atLeast"/>
        <w:rPr>
          <w:rFonts w:ascii="思源宋体 CN" w:hAnsi="思源宋体 CN" w:eastAsia="思源宋体 CN" w:cs="思源宋体 C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【档案利用】菜单下点击【延期申请】，进入延期申请列表页面，默认显示待审核列表。如下图：</w:t>
      </w:r>
    </w:p>
    <w:p>
      <w:pPr>
        <w:spacing w:line="20" w:lineRule="atLeast"/>
        <w:ind w:firstLine="0" w:firstLineChars="0"/>
        <w:jc w:val="center"/>
        <w:rPr>
          <w:rFonts w:ascii="思源宋体 CN" w:hAnsi="思源宋体 CN" w:eastAsia="思源宋体 CN" w:cs="思源宋体 C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402840"/>
            <wp:effectExtent l="0" t="0" r="3810" b="10160"/>
            <wp:docPr id="49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图片 2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spacing w:line="20" w:lineRule="atLeast"/>
        <w:rPr>
          <w:rFonts w:ascii="思源宋体 CN" w:hAnsi="思源宋体 CN" w:eastAsia="思源宋体 CN" w:cs="思源宋体 C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点击“新增延期申请”按钮，打开借阅列表页面。如下图：</w:t>
      </w:r>
    </w:p>
    <w:p>
      <w:pPr>
        <w:spacing w:line="20" w:lineRule="atLeast"/>
        <w:ind w:firstLine="0" w:firstLineChars="0"/>
        <w:jc w:val="center"/>
        <w:rPr>
          <w:rFonts w:ascii="思源宋体 CN" w:hAnsi="思源宋体 CN" w:eastAsia="思源宋体 CN" w:cs="思源宋体 C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406015"/>
            <wp:effectExtent l="0" t="0" r="3810" b="6985"/>
            <wp:docPr id="49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图片 2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spacing w:line="20" w:lineRule="atLeast"/>
        <w:rPr>
          <w:rFonts w:ascii="思源宋体 CN" w:hAnsi="思源宋体 CN" w:eastAsia="思源宋体 CN" w:cs="思源宋体 C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  <w:t>借阅列表页面选择档案借阅记录后点击“确认选择”按钮，或直接点击档案借阅记录后的选择图标，打开借阅延期申请页面。如下图：</w:t>
      </w:r>
    </w:p>
    <w:p>
      <w:pPr>
        <w:spacing w:line="20" w:lineRule="atLeast"/>
        <w:ind w:firstLine="0" w:firstLineChars="0"/>
        <w:jc w:val="both"/>
        <w:rPr>
          <w:rFonts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drawing>
          <wp:inline distT="0" distB="0" distL="114300" distR="114300">
            <wp:extent cx="5266690" cy="2309495"/>
            <wp:effectExtent l="0" t="0" r="3810" b="1905"/>
            <wp:docPr id="429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图片 5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spacing w:line="20" w:lineRule="atLeast"/>
        <w:rPr>
          <w:rFonts w:ascii="思源宋体 CN" w:hAnsi="思源宋体 CN" w:eastAsia="思源宋体 CN" w:cs="思源宋体 C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  <w:t>借阅延期申请页面，输入延期时长（天）后，点击“修改保存”按钮，保存成功。</w:t>
      </w:r>
    </w:p>
    <w:p>
      <w:pPr>
        <w:spacing w:line="20" w:lineRule="atLeast"/>
        <w:ind w:firstLine="0" w:firstLineChars="0"/>
        <w:jc w:val="center"/>
        <w:rPr>
          <w:rFonts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drawing>
          <wp:inline distT="0" distB="0" distL="114300" distR="114300">
            <wp:extent cx="5266690" cy="2309495"/>
            <wp:effectExtent l="0" t="0" r="3810" b="1905"/>
            <wp:docPr id="443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图片 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0" w:lineRule="atLeast"/>
        <w:jc w:val="both"/>
        <w:rPr>
          <w:rFonts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t>注意：延期时长仅允许输入1-999之间的整数。</w:t>
      </w:r>
    </w:p>
    <w:p>
      <w:pPr>
        <w:numPr>
          <w:ilvl w:val="0"/>
          <w:numId w:val="6"/>
        </w:numPr>
        <w:spacing w:line="20" w:lineRule="atLeast"/>
        <w:rPr>
          <w:rFonts w:ascii="思源宋体 CN" w:hAnsi="思源宋体 CN" w:eastAsia="思源宋体 CN" w:cs="思源宋体 C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  <w:t>点击“提交审核”按钮，输入意见后点击“确认提交”按钮，提交成功，提交给档案管理员审核。</w:t>
      </w:r>
    </w:p>
    <w:p>
      <w:pPr>
        <w:spacing w:line="20" w:lineRule="atLeast"/>
        <w:ind w:firstLine="0" w:firstLineChars="0"/>
        <w:jc w:val="center"/>
        <w:rPr>
          <w:rFonts w:ascii="思源宋体 CN" w:hAnsi="思源宋体 CN" w:eastAsia="思源宋体 CN" w:cs="思源宋体 C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</w:rPr>
        <w:drawing>
          <wp:inline distT="0" distB="0" distL="114300" distR="114300">
            <wp:extent cx="5266690" cy="2309495"/>
            <wp:effectExtent l="0" t="0" r="3810" b="1905"/>
            <wp:docPr id="445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图片 5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0" w:lineRule="atLeast"/>
        <w:jc w:val="both"/>
        <w:rPr>
          <w:rFonts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t>注意：延期后，原借阅/借调的结束时间更新成延期后的日期。</w:t>
      </w:r>
    </w:p>
    <w:p>
      <w:pPr>
        <w:spacing w:line="20" w:lineRule="atLeast"/>
        <w:ind w:firstLine="0" w:firstLineChars="0"/>
        <w:jc w:val="both"/>
        <w:rPr>
          <w:rFonts w:ascii="思源宋体 CN" w:hAnsi="思源宋体 CN" w:eastAsia="思源宋体 CN" w:cs="思源宋体 CN"/>
        </w:rPr>
      </w:pPr>
      <w:r>
        <w:drawing>
          <wp:inline distT="0" distB="0" distL="114300" distR="114300">
            <wp:extent cx="5266690" cy="2414270"/>
            <wp:effectExtent l="0" t="0" r="3810" b="11430"/>
            <wp:docPr id="50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图片 3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0" w:lineRule="atLeast"/>
        <w:ind w:firstLine="0" w:firstLineChars="0"/>
        <w:jc w:val="both"/>
        <w:rPr>
          <w:rFonts w:ascii="思源宋体 CN" w:hAnsi="思源宋体 CN" w:eastAsia="思源宋体 CN" w:cs="思源宋体 CN"/>
        </w:rPr>
      </w:pPr>
    </w:p>
    <w:p>
      <w:pPr>
        <w:pStyle w:val="3"/>
        <w:ind w:left="578"/>
        <w:rPr>
          <w:rFonts w:ascii="思源宋体 CN" w:hAnsi="思源宋体 CN" w:eastAsia="思源宋体 CN" w:cs="思源宋体 CN"/>
        </w:rPr>
      </w:pPr>
      <w:bookmarkStart w:id="5" w:name="_Toc87454455"/>
      <w:r>
        <w:rPr>
          <w:rFonts w:hint="eastAsia" w:ascii="思源宋体 CN" w:hAnsi="思源宋体 CN" w:eastAsia="思源宋体 CN" w:cs="思源宋体 CN"/>
        </w:rPr>
        <w:t>归还申请</w:t>
      </w:r>
      <w:bookmarkEnd w:id="5"/>
    </w:p>
    <w:p>
      <w:pPr>
        <w:spacing w:line="20" w:lineRule="atLeast"/>
        <w:ind w:firstLine="422"/>
        <w:rPr>
          <w:rFonts w:ascii="思源宋体 CN" w:hAnsi="思源宋体 CN" w:eastAsia="思源宋体 CN" w:cs="思源宋体 C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b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 w:cs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借阅/借调结束时间已过。</w:t>
      </w:r>
    </w:p>
    <w:p>
      <w:pPr>
        <w:spacing w:line="20" w:lineRule="atLeast"/>
        <w:ind w:firstLine="422"/>
        <w:rPr>
          <w:rFonts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  <w:t>借阅/借调的电子档案归还功能。</w:t>
      </w:r>
    </w:p>
    <w:p>
      <w:pPr>
        <w:spacing w:line="20" w:lineRule="atLeast"/>
        <w:ind w:firstLine="422"/>
        <w:rPr>
          <w:rFonts w:ascii="思源宋体 CN" w:hAnsi="思源宋体 CN" w:eastAsia="思源宋体 CN" w:cs="思源宋体 CN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7"/>
        </w:numPr>
        <w:spacing w:line="20" w:lineRule="atLeast"/>
        <w:rPr>
          <w:rFonts w:ascii="思源宋体 CN" w:hAnsi="思源宋体 CN" w:eastAsia="思源宋体 CN" w:cs="思源宋体 C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【档案利用】菜单下点击【归还申请】，进入归还申请列表页面，默认显示待审核列表。如下图：</w:t>
      </w:r>
    </w:p>
    <w:p>
      <w:pPr>
        <w:spacing w:line="20" w:lineRule="atLeast"/>
        <w:ind w:firstLine="0" w:firstLineChars="0"/>
        <w:rPr>
          <w:rFonts w:ascii="思源宋体 CN" w:hAnsi="思源宋体 CN" w:eastAsia="思源宋体 CN" w:cs="思源宋体 C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406015"/>
            <wp:effectExtent l="0" t="0" r="3810" b="6985"/>
            <wp:docPr id="50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图片 3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spacing w:line="20" w:lineRule="atLeast"/>
        <w:rPr>
          <w:rFonts w:ascii="思源宋体 CN" w:hAnsi="思源宋体 CN" w:eastAsia="思源宋体 CN" w:cs="思源宋体 C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点击“新增归还申请”按钮，进入借阅列表页面，此页面仅显示借阅时间已结束未归还的档案借阅记录。如下图：</w:t>
      </w:r>
    </w:p>
    <w:p>
      <w:pPr>
        <w:spacing w:line="20" w:lineRule="atLeast"/>
        <w:ind w:firstLine="0" w:firstLineChars="0"/>
        <w:jc w:val="both"/>
        <w:rPr>
          <w:rFonts w:ascii="思源宋体 CN" w:hAnsi="思源宋体 CN" w:eastAsia="思源宋体 CN" w:cs="思源宋体 CN"/>
        </w:rPr>
      </w:pPr>
      <w:r>
        <w:drawing>
          <wp:inline distT="0" distB="0" distL="114300" distR="114300">
            <wp:extent cx="5266690" cy="2416810"/>
            <wp:effectExtent l="0" t="0" r="3810" b="8890"/>
            <wp:docPr id="50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图片 3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0" w:lineRule="atLeast"/>
        <w:ind w:firstLine="0" w:firstLineChars="0"/>
        <w:jc w:val="both"/>
        <w:rPr>
          <w:rFonts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drawing>
          <wp:inline distT="0" distB="0" distL="114300" distR="114300">
            <wp:extent cx="5266690" cy="2309495"/>
            <wp:effectExtent l="0" t="0" r="3810" b="1905"/>
            <wp:docPr id="456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图片 6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spacing w:line="20" w:lineRule="atLeast"/>
        <w:rPr>
          <w:rFonts w:ascii="思源宋体 CN" w:hAnsi="思源宋体 CN" w:eastAsia="思源宋体 CN" w:cs="思源宋体 C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  <w:t>借阅列表页面选择档案借阅记录后点击“确认选择”按钮，或直接点击档案借阅记录后的选择图标，打开归还申请页面，页面字段均默认获取，无需填写。如下图：</w:t>
      </w:r>
    </w:p>
    <w:p>
      <w:pPr>
        <w:spacing w:line="20" w:lineRule="atLeast"/>
        <w:ind w:firstLine="0" w:firstLineChars="0"/>
        <w:jc w:val="both"/>
        <w:rPr>
          <w:rFonts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drawing>
          <wp:inline distT="0" distB="0" distL="114300" distR="114300">
            <wp:extent cx="5266690" cy="2309495"/>
            <wp:effectExtent l="0" t="0" r="3810" b="1905"/>
            <wp:docPr id="457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图片 7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0" w:lineRule="atLeast"/>
        <w:ind w:firstLine="0" w:firstLineChars="0"/>
        <w:jc w:val="both"/>
        <w:rPr>
          <w:rFonts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drawing>
          <wp:inline distT="0" distB="0" distL="114300" distR="114300">
            <wp:extent cx="5266690" cy="2309495"/>
            <wp:effectExtent l="0" t="0" r="3810" b="1905"/>
            <wp:docPr id="458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图片 7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spacing w:line="20" w:lineRule="atLeast"/>
        <w:rPr>
          <w:rFonts w:ascii="思源宋体 CN" w:hAnsi="思源宋体 CN" w:eastAsia="思源宋体 CN" w:cs="思源宋体 C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归还申请页面点击“提交审核”按钮，输入意见后点击“确认提交”按钮，提交成功，提交给档案管理员审核。如下图：</w:t>
      </w:r>
    </w:p>
    <w:p>
      <w:pPr>
        <w:spacing w:line="20" w:lineRule="atLeast"/>
        <w:ind w:firstLine="0" w:firstLineChars="0"/>
        <w:jc w:val="center"/>
        <w:rPr>
          <w:rFonts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drawing>
          <wp:inline distT="0" distB="0" distL="114300" distR="114300">
            <wp:extent cx="5266690" cy="2309495"/>
            <wp:effectExtent l="0" t="0" r="3810" b="1905"/>
            <wp:docPr id="462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图片 7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0" w:lineRule="atLeast"/>
        <w:rPr>
          <w:rFonts w:ascii="思源宋体 CN" w:hAnsi="思源宋体 CN" w:eastAsia="思源宋体 CN" w:cs="思源宋体 C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注意：</w:t>
      </w:r>
    </w:p>
    <w:p>
      <w:pPr>
        <w:numPr>
          <w:ilvl w:val="0"/>
          <w:numId w:val="8"/>
        </w:numPr>
        <w:spacing w:line="20" w:lineRule="atLeast"/>
        <w:rPr>
          <w:rFonts w:ascii="思源宋体 CN" w:hAnsi="思源宋体 CN" w:eastAsia="思源宋体 CN" w:cs="思源宋体 C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归还申请审核通过后，档案借阅释放，借阅申请人可重新借阅。</w:t>
      </w:r>
    </w:p>
    <w:p>
      <w:pPr>
        <w:numPr>
          <w:ilvl w:val="0"/>
          <w:numId w:val="8"/>
        </w:numPr>
        <w:spacing w:line="20" w:lineRule="atLeast"/>
        <w:rPr>
          <w:rFonts w:ascii="思源宋体 CN" w:hAnsi="思源宋体 CN" w:eastAsia="思源宋体 CN" w:cs="思源宋体 C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借阅申请列表中是否归还显示“已归还”。</w:t>
      </w:r>
    </w:p>
    <w:p>
      <w:pPr>
        <w:spacing w:line="20" w:lineRule="atLeast"/>
        <w:ind w:firstLine="0" w:firstLineChars="0"/>
        <w:rPr>
          <w:rFonts w:ascii="思源宋体 CN" w:hAnsi="思源宋体 CN" w:eastAsia="思源宋体 CN" w:cs="思源宋体 CN"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ind w:left="578"/>
        <w:rPr>
          <w:rFonts w:ascii="思源宋体 CN" w:hAnsi="思源宋体 CN" w:eastAsia="思源宋体 CN" w:cs="思源宋体 CN"/>
        </w:rPr>
      </w:pPr>
      <w:bookmarkStart w:id="6" w:name="_Toc87454456"/>
      <w:r>
        <w:rPr>
          <w:rFonts w:hint="eastAsia" w:ascii="思源宋体 CN" w:hAnsi="思源宋体 CN" w:eastAsia="思源宋体 CN" w:cs="思源宋体 CN"/>
        </w:rPr>
        <w:t>在线预览</w:t>
      </w:r>
      <w:bookmarkEnd w:id="6"/>
    </w:p>
    <w:p>
      <w:pPr>
        <w:spacing w:line="20" w:lineRule="atLeast"/>
        <w:ind w:firstLine="422"/>
        <w:rPr>
          <w:rFonts w:ascii="思源宋体 CN" w:hAnsi="思源宋体 CN" w:eastAsia="思源宋体 CN" w:cs="思源宋体 C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b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 w:cs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档案借阅中，尚未归还或超期。只能在线预览借阅时选择的借阅内容。</w:t>
      </w:r>
    </w:p>
    <w:p>
      <w:pPr>
        <w:spacing w:line="20" w:lineRule="atLeast"/>
        <w:ind w:firstLine="422"/>
        <w:rPr>
          <w:rFonts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  <w:t>在线预览借阅中的电子档案</w:t>
      </w:r>
    </w:p>
    <w:p>
      <w:pPr>
        <w:spacing w:line="20" w:lineRule="atLeast"/>
        <w:ind w:firstLine="422"/>
        <w:rPr>
          <w:rFonts w:ascii="思源宋体 CN" w:hAnsi="思源宋体 CN" w:eastAsia="思源宋体 CN" w:cs="思源宋体 CN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9"/>
        </w:numPr>
        <w:spacing w:line="20" w:lineRule="atLeast"/>
        <w:rPr>
          <w:rFonts w:ascii="思源宋体 CN" w:hAnsi="思源宋体 CN" w:eastAsia="思源宋体 CN" w:cs="思源宋体 C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【档案利用】菜单下点击【在线预览】，进入在线预览列表页面。如下图：</w:t>
      </w:r>
    </w:p>
    <w:p>
      <w:pPr>
        <w:spacing w:line="20" w:lineRule="atLeast"/>
        <w:ind w:firstLine="0" w:firstLineChars="0"/>
        <w:jc w:val="center"/>
        <w:rPr>
          <w:rFonts w:ascii="思源宋体 CN" w:hAnsi="思源宋体 CN" w:eastAsia="思源宋体 CN" w:cs="思源宋体 C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408555"/>
            <wp:effectExtent l="0" t="0" r="3810" b="4445"/>
            <wp:docPr id="50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图片 3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spacing w:line="20" w:lineRule="atLeast"/>
        <w:rPr>
          <w:rFonts w:ascii="思源宋体 CN" w:hAnsi="思源宋体 CN" w:eastAsia="思源宋体 CN" w:cs="思源宋体 C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点击档案记录后的“预览”按钮，打开查看电子档案页面。如下图：</w:t>
      </w:r>
    </w:p>
    <w:p>
      <w:pPr>
        <w:spacing w:line="20" w:lineRule="atLeast"/>
        <w:ind w:firstLine="0" w:firstLineChars="0"/>
        <w:jc w:val="center"/>
        <w:rPr>
          <w:rFonts w:ascii="思源宋体 CN" w:hAnsi="思源宋体 CN" w:eastAsia="思源宋体 CN" w:cs="思源宋体 CN"/>
        </w:rPr>
      </w:pPr>
      <w:r>
        <w:drawing>
          <wp:inline distT="0" distB="0" distL="114300" distR="114300">
            <wp:extent cx="5266690" cy="2411095"/>
            <wp:effectExtent l="0" t="0" r="3810" b="1905"/>
            <wp:docPr id="50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图片 3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0" w:lineRule="atLeast"/>
        <w:ind w:firstLine="0" w:firstLineChars="0"/>
        <w:jc w:val="center"/>
        <w:rPr>
          <w:rFonts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drawing>
          <wp:inline distT="0" distB="0" distL="114300" distR="114300">
            <wp:extent cx="5266690" cy="2309495"/>
            <wp:effectExtent l="0" t="0" r="3810" b="1905"/>
            <wp:docPr id="471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图片 8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spacing w:line="20" w:lineRule="atLeast"/>
        <w:rPr>
          <w:rFonts w:ascii="思源宋体 CN" w:hAnsi="思源宋体 CN" w:eastAsia="思源宋体 CN" w:cs="思源宋体 C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查看电子档案页面，点击左侧档案名称可查看电子件内容。如下图：</w:t>
      </w:r>
    </w:p>
    <w:p>
      <w:pPr>
        <w:spacing w:line="20" w:lineRule="atLeast"/>
        <w:ind w:firstLine="0" w:firstLineChars="0"/>
        <w:jc w:val="center"/>
        <w:rPr>
          <w:rFonts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drawing>
          <wp:inline distT="0" distB="0" distL="114300" distR="114300">
            <wp:extent cx="5266690" cy="2309495"/>
            <wp:effectExtent l="0" t="0" r="3810" b="1905"/>
            <wp:docPr id="472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图片 8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578"/>
        <w:rPr>
          <w:rFonts w:ascii="思源宋体 CN" w:hAnsi="思源宋体 CN" w:eastAsia="思源宋体 CN" w:cs="思源宋体 CN"/>
        </w:rPr>
      </w:pPr>
      <w:bookmarkStart w:id="7" w:name="_Toc87454457"/>
      <w:r>
        <w:rPr>
          <w:rFonts w:hint="eastAsia" w:ascii="思源宋体 CN" w:hAnsi="思源宋体 CN" w:eastAsia="思源宋体 CN" w:cs="思源宋体 CN"/>
        </w:rPr>
        <w:t>档案下载</w:t>
      </w:r>
      <w:bookmarkEnd w:id="7"/>
    </w:p>
    <w:p>
      <w:pPr>
        <w:spacing w:line="20" w:lineRule="atLeast"/>
        <w:ind w:firstLine="422"/>
        <w:rPr>
          <w:rFonts w:ascii="思源宋体 CN" w:hAnsi="思源宋体 CN" w:eastAsia="思源宋体 CN" w:cs="思源宋体 C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b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 w:cs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档案借调中，尚未归还或超期。只能下载查看借调时选择的档案信息。</w:t>
      </w:r>
    </w:p>
    <w:p>
      <w:pPr>
        <w:spacing w:line="20" w:lineRule="atLeast"/>
        <w:ind w:firstLine="422"/>
        <w:rPr>
          <w:rFonts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  <w:t>下载借调的电子档案内容。</w:t>
      </w:r>
    </w:p>
    <w:p>
      <w:pPr>
        <w:spacing w:line="20" w:lineRule="atLeast"/>
        <w:ind w:firstLine="422"/>
        <w:rPr>
          <w:rFonts w:ascii="思源宋体 CN" w:hAnsi="思源宋体 CN" w:eastAsia="思源宋体 CN" w:cs="思源宋体 CN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10"/>
        </w:numPr>
        <w:spacing w:line="20" w:lineRule="atLeast"/>
        <w:rPr>
          <w:rFonts w:ascii="思源宋体 CN" w:hAnsi="思源宋体 CN" w:eastAsia="思源宋体 CN" w:cs="思源宋体 C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【档案利用】菜单下点击【档案下载】，进入在档案下载列表页面。如下图：</w:t>
      </w:r>
    </w:p>
    <w:p>
      <w:pPr>
        <w:spacing w:line="20" w:lineRule="atLeast"/>
        <w:ind w:firstLine="0" w:firstLineChars="0"/>
        <w:jc w:val="center"/>
        <w:rPr>
          <w:rFonts w:ascii="思源宋体 CN" w:hAnsi="思源宋体 CN" w:eastAsia="思源宋体 CN" w:cs="思源宋体 C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414270"/>
            <wp:effectExtent l="0" t="0" r="3810" b="11430"/>
            <wp:docPr id="50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图片 3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spacing w:line="20" w:lineRule="atLeast"/>
        <w:rPr>
          <w:rFonts w:ascii="思源宋体 CN" w:hAnsi="思源宋体 CN" w:eastAsia="思源宋体 CN" w:cs="思源宋体 C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档案下载列表页面，点击列表后的“下载”图标，进行打包。如下图：</w:t>
      </w:r>
    </w:p>
    <w:p>
      <w:pPr>
        <w:spacing w:line="20" w:lineRule="atLeast"/>
        <w:ind w:firstLine="0" w:firstLineChars="0"/>
        <w:jc w:val="center"/>
        <w:rPr>
          <w:rFonts w:ascii="思源宋体 CN" w:hAnsi="思源宋体 CN" w:eastAsia="思源宋体 CN" w:cs="思源宋体 CN"/>
        </w:rPr>
      </w:pPr>
      <w:r>
        <w:drawing>
          <wp:inline distT="0" distB="0" distL="114300" distR="114300">
            <wp:extent cx="5266690" cy="2411095"/>
            <wp:effectExtent l="0" t="0" r="3810" b="1905"/>
            <wp:docPr id="51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图片 3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spacing w:line="20" w:lineRule="atLeast"/>
        <w:rPr>
          <w:rFonts w:ascii="思源宋体 CN" w:hAnsi="思源宋体 CN" w:eastAsia="思源宋体 CN" w:cs="思源宋体 C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点击“下载”按钮后，档案打包状态变为“准备中”，再次点击“下载”按钮，下载档案压缩包。如下图：</w:t>
      </w:r>
    </w:p>
    <w:p>
      <w:pPr>
        <w:spacing w:line="20" w:lineRule="atLeast"/>
        <w:ind w:firstLine="0" w:firstLineChars="0"/>
        <w:rPr>
          <w:rFonts w:ascii="思源宋体 CN" w:hAnsi="思源宋体 CN" w:eastAsia="思源宋体 CN" w:cs="思源宋体 CN"/>
        </w:rPr>
      </w:pPr>
      <w:r>
        <w:drawing>
          <wp:inline distT="0" distB="0" distL="114300" distR="114300">
            <wp:extent cx="5266690" cy="2402840"/>
            <wp:effectExtent l="0" t="0" r="3810" b="10160"/>
            <wp:docPr id="51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图片 3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0" w:lineRule="atLeast"/>
        <w:ind w:firstLine="0" w:firstLineChars="0"/>
        <w:rPr>
          <w:rFonts w:ascii="思源宋体 CN" w:hAnsi="思源宋体 CN" w:eastAsia="思源宋体 CN" w:cs="思源宋体 CN"/>
        </w:rPr>
      </w:pPr>
      <w:r>
        <w:drawing>
          <wp:inline distT="0" distB="0" distL="114300" distR="114300">
            <wp:extent cx="5266690" cy="2406015"/>
            <wp:effectExtent l="0" t="0" r="3810" b="6985"/>
            <wp:docPr id="512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图片 3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spacing w:line="20" w:lineRule="atLeast"/>
        <w:rPr>
          <w:rFonts w:ascii="思源宋体 CN" w:hAnsi="思源宋体 CN" w:eastAsia="思源宋体 CN" w:cs="思源宋体 C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下载完成后可点击查看压缩包的档案信息。如下图：</w:t>
      </w:r>
    </w:p>
    <w:p>
      <w:pPr>
        <w:spacing w:line="20" w:lineRule="atLeast"/>
        <w:ind w:firstLine="0" w:firstLineChars="0"/>
        <w:jc w:val="center"/>
        <w:rPr>
          <w:rFonts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drawing>
          <wp:inline distT="0" distB="0" distL="114300" distR="114300">
            <wp:extent cx="5266690" cy="2691765"/>
            <wp:effectExtent l="0" t="0" r="3810" b="635"/>
            <wp:docPr id="477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0" w:lineRule="atLeast"/>
        <w:ind w:firstLine="0" w:firstLineChars="0"/>
        <w:jc w:val="both"/>
        <w:rPr>
          <w:rFonts w:ascii="思源宋体 CN" w:hAnsi="思源宋体 CN" w:eastAsia="思源宋体 CN" w:cs="思源宋体 CN"/>
        </w:rPr>
      </w:pPr>
    </w:p>
    <w:p>
      <w:pPr>
        <w:spacing w:line="20" w:lineRule="atLeast"/>
        <w:ind w:firstLine="0" w:firstLineChars="0"/>
        <w:jc w:val="both"/>
        <w:rPr>
          <w:rFonts w:ascii="思源宋体 CN" w:hAnsi="思源宋体 CN" w:eastAsia="思源宋体 CN" w:cs="思源宋体 CN"/>
        </w:rPr>
      </w:pPr>
    </w:p>
    <w:p>
      <w:pPr>
        <w:spacing w:line="20" w:lineRule="atLeast"/>
        <w:ind w:firstLine="0" w:firstLineChars="0"/>
        <w:jc w:val="both"/>
        <w:rPr>
          <w:rFonts w:hint="eastAsia" w:ascii="思源宋体 CN" w:hAnsi="思源宋体 CN" w:eastAsia="思源宋体 CN" w:cs="思源宋体 CN"/>
          <w:b/>
          <w:color w:val="FF0000"/>
          <w:sz w:val="24"/>
        </w:rPr>
      </w:pPr>
      <w:r>
        <w:rPr>
          <w:rFonts w:hint="eastAsia" w:ascii="思源宋体 CN" w:hAnsi="思源宋体 CN" w:eastAsia="思源宋体 CN" w:cs="思源宋体 CN"/>
          <w:sz w:val="24"/>
        </w:rPr>
        <w:t>备注：</w:t>
      </w:r>
      <w:r>
        <w:rPr>
          <w:rFonts w:hint="eastAsia" w:ascii="思源宋体 CN" w:hAnsi="思源宋体 CN" w:eastAsia="思源宋体 CN" w:cs="思源宋体 CN"/>
          <w:b/>
          <w:color w:val="FF0000"/>
          <w:sz w:val="24"/>
        </w:rPr>
        <w:t>下载后的压缩包里包含音视频下载地址，输入音视频文件夹下的txt文本框里的音视频地址到浏览器上面，即可下载。</w:t>
      </w:r>
    </w:p>
    <w:p>
      <w:pPr>
        <w:spacing w:line="20" w:lineRule="atLeast"/>
        <w:ind w:firstLine="0" w:firstLineChars="0"/>
        <w:jc w:val="both"/>
        <w:rPr>
          <w:rFonts w:hint="eastAsia" w:ascii="思源宋体 CN" w:hAnsi="思源宋体 CN" w:eastAsia="思源宋体 CN" w:cs="思源宋体 CN"/>
          <w:b/>
          <w:color w:val="FF0000"/>
          <w:sz w:val="24"/>
        </w:rPr>
      </w:pPr>
      <w:r>
        <w:rPr>
          <w:rFonts w:hint="eastAsia" w:ascii="思源宋体 CN" w:hAnsi="思源宋体 CN" w:eastAsia="思源宋体 CN" w:cs="思源宋体 CN"/>
          <w:b/>
          <w:color w:val="FF0000"/>
          <w:sz w:val="24"/>
        </w:rPr>
        <w:t>目前系统提供2个下载地址，分别为互联网地址和内网地址，在中心之外可以用互联网地址下载，在中心下载的使用内网地址，二者下载内容是一致的。</w:t>
      </w:r>
    </w:p>
    <w:p>
      <w:pPr>
        <w:spacing w:line="20" w:lineRule="atLeast"/>
        <w:ind w:firstLine="0" w:firstLineChars="0"/>
        <w:jc w:val="both"/>
        <w:rPr>
          <w:rFonts w:ascii="思源宋体 CN" w:hAnsi="思源宋体 CN" w:eastAsia="思源宋体 CN" w:cs="思源宋体 CN"/>
          <w:b/>
          <w:color w:val="FF0000"/>
          <w:sz w:val="24"/>
        </w:rPr>
      </w:pPr>
      <w:r>
        <w:rPr>
          <w:rFonts w:ascii="思源宋体 CN" w:hAnsi="思源宋体 CN" w:eastAsia="思源宋体 CN" w:cs="思源宋体 CN"/>
          <w:b/>
          <w:color w:val="FF0000"/>
          <w:sz w:val="24"/>
        </w:rPr>
        <w:t>示例</w:t>
      </w:r>
      <w:r>
        <w:rPr>
          <w:rFonts w:hint="eastAsia" w:ascii="思源宋体 CN" w:hAnsi="思源宋体 CN" w:eastAsia="思源宋体 CN" w:cs="思源宋体 CN"/>
          <w:b/>
          <w:color w:val="FF0000"/>
          <w:sz w:val="24"/>
        </w:rPr>
        <w:t>外网：</w:t>
      </w:r>
      <w:r>
        <w:t>http://222.143.</w:t>
      </w:r>
      <w:r>
        <w:rPr>
          <w:rFonts w:hint="eastAsia"/>
          <w:lang w:val="en-US" w:eastAsia="zh-CN"/>
        </w:rPr>
        <w:t>XXX</w:t>
      </w:r>
      <w:r>
        <w:t>.</w:t>
      </w:r>
      <w:r>
        <w:rPr>
          <w:rFonts w:hint="eastAsia"/>
          <w:lang w:val="en-US" w:eastAsia="zh-CN"/>
        </w:rPr>
        <w:t>XXX</w:t>
      </w:r>
      <w:r>
        <w:t>/豫政采(2)</w:t>
      </w:r>
      <w:r>
        <w:rPr>
          <w:rFonts w:hint="eastAsia"/>
          <w:lang w:val="en-US" w:eastAsia="zh-CN"/>
        </w:rPr>
        <w:t>XXXXXX</w:t>
      </w:r>
      <w:r>
        <w:t>/</w:t>
      </w:r>
      <w:bookmarkStart w:id="8" w:name="_GoBack"/>
      <w:bookmarkEnd w:id="8"/>
      <w:r>
        <w:rPr>
          <w:rFonts w:hint="eastAsia"/>
          <w:lang w:val="en-US" w:eastAsia="zh-CN"/>
        </w:rPr>
        <w:t>XXX</w:t>
      </w:r>
      <w:r>
        <w:t>.zip</w:t>
      </w:r>
      <w:r>
        <w:rPr>
          <w:rFonts w:hint="eastAsia"/>
        </w:rPr>
        <w:t xml:space="preserve"> </w:t>
      </w:r>
    </w:p>
    <w:p>
      <w:pPr>
        <w:spacing w:line="20" w:lineRule="atLeast"/>
        <w:ind w:firstLine="0" w:firstLineChars="0"/>
        <w:jc w:val="both"/>
        <w:rPr>
          <w:rFonts w:hint="default" w:ascii="思源宋体 CN" w:hAnsi="思源宋体 CN" w:eastAsia="思源宋体 CN ExtraLight" w:cs="思源宋体 CN"/>
          <w:lang w:val="en-US" w:eastAsia="zh-CN"/>
        </w:rPr>
      </w:pPr>
      <w:r>
        <w:rPr>
          <w:rFonts w:ascii="思源宋体 CN" w:hAnsi="思源宋体 CN" w:eastAsia="思源宋体 CN" w:cs="思源宋体 CN"/>
          <w:b/>
          <w:color w:val="FF0000"/>
          <w:sz w:val="24"/>
        </w:rPr>
        <w:t>示例内网</w:t>
      </w:r>
      <w:r>
        <w:rPr>
          <w:rFonts w:hint="eastAsia" w:ascii="思源宋体 CN" w:hAnsi="思源宋体 CN" w:eastAsia="思源宋体 CN" w:cs="思源宋体 CN"/>
          <w:b/>
          <w:color w:val="FF0000"/>
          <w:sz w:val="24"/>
        </w:rPr>
        <w:t>：</w:t>
      </w:r>
      <w:r>
        <w:rPr>
          <w:rFonts w:hint="eastAsia"/>
        </w:rPr>
        <w:t>http://192.168.</w:t>
      </w:r>
      <w:r>
        <w:rPr>
          <w:rFonts w:hint="eastAsia"/>
          <w:lang w:val="en-US" w:eastAsia="zh-CN"/>
        </w:rPr>
        <w:t>XX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XX</w:t>
      </w:r>
      <w:r>
        <w:rPr>
          <w:rFonts w:hint="eastAsia"/>
        </w:rPr>
        <w:t>:</w:t>
      </w:r>
      <w:r>
        <w:rPr>
          <w:rFonts w:hint="eastAsia"/>
          <w:lang w:val="en-US" w:eastAsia="zh-CN"/>
        </w:rPr>
        <w:t>XXXX</w:t>
      </w:r>
      <w:r>
        <w:rPr>
          <w:rFonts w:hint="eastAsia"/>
        </w:rPr>
        <w:t>/</w:t>
      </w:r>
      <w:r>
        <w:rPr>
          <w:rFonts w:hint="eastAsia"/>
          <w:lang w:val="en-US" w:eastAsia="zh-CN"/>
        </w:rPr>
        <w:t>XXXX</w:t>
      </w:r>
      <w:r>
        <w:rPr>
          <w:rFonts w:hint="eastAsia"/>
        </w:rPr>
        <w:t>/</w:t>
      </w:r>
      <w:r>
        <w:rPr>
          <w:rFonts w:hint="eastAsia"/>
          <w:lang w:val="en-US" w:eastAsia="zh-CN"/>
        </w:rPr>
        <w:t>XXX</w:t>
      </w:r>
    </w:p>
    <w:p>
      <w:pPr>
        <w:spacing w:line="20" w:lineRule="atLeast"/>
        <w:ind w:firstLine="0" w:firstLineChars="0"/>
        <w:jc w:val="both"/>
        <w:rPr>
          <w:rFonts w:ascii="思源宋体 CN" w:hAnsi="思源宋体 CN" w:eastAsia="思源宋体 CN" w:cs="思源宋体 CN"/>
        </w:rPr>
      </w:pPr>
    </w:p>
    <w:p>
      <w:pPr>
        <w:spacing w:line="20" w:lineRule="atLeast"/>
        <w:ind w:firstLine="0" w:firstLineChars="0"/>
        <w:jc w:val="both"/>
        <w:rPr>
          <w:rFonts w:ascii="思源宋体 CN" w:hAnsi="思源宋体 CN" w:eastAsia="思源宋体 CN" w:cs="思源宋体 CN"/>
        </w:rPr>
      </w:pPr>
    </w:p>
    <w:p>
      <w:pPr>
        <w:spacing w:line="20" w:lineRule="atLeast"/>
        <w:ind w:firstLine="0" w:firstLineChars="0"/>
        <w:jc w:val="both"/>
        <w:rPr>
          <w:rFonts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t>常见问题一：电子档案申请过程中，发现无音视频文档，如图，该问题可以通过联系中心找到国泰驻场人员协助处理。</w:t>
      </w:r>
    </w:p>
    <w:p>
      <w:pPr>
        <w:spacing w:line="20" w:lineRule="atLeast"/>
        <w:ind w:firstLine="0" w:firstLineChars="0"/>
        <w:jc w:val="both"/>
        <w:rPr>
          <w:rFonts w:ascii="思源宋体 CN" w:hAnsi="思源宋体 CN" w:eastAsia="思源宋体 CN" w:cs="思源宋体 CN"/>
        </w:rPr>
      </w:pPr>
      <w:r>
        <w:rPr>
          <w:rFonts w:ascii="思源宋体 CN" w:hAnsi="思源宋体 CN" w:eastAsia="思源宋体 CN" w:cs="思源宋体 CN"/>
        </w:rPr>
        <w:drawing>
          <wp:inline distT="0" distB="0" distL="0" distR="0">
            <wp:extent cx="5274310" cy="2125980"/>
            <wp:effectExtent l="0" t="0" r="2540" b="7620"/>
            <wp:docPr id="2" name="图片 2" descr="C:\Users\35915\Documents\Tencent Files\359156887\Image\Group2\HY\OX\HYOX5$UZTT1C0{}{VOOH]7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35915\Documents\Tencent Files\359156887\Image\Group2\HY\OX\HYOX5$UZTT1C0{}{VOOH]7R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0" w:lineRule="atLeast"/>
        <w:ind w:firstLine="0" w:firstLineChars="0"/>
        <w:jc w:val="both"/>
        <w:rPr>
          <w:rFonts w:ascii="思源宋体 CN" w:hAnsi="思源宋体 CN" w:eastAsia="思源宋体 CN" w:cs="思源宋体 CN"/>
        </w:rPr>
      </w:pPr>
    </w:p>
    <w:p>
      <w:pPr>
        <w:spacing w:line="20" w:lineRule="atLeast"/>
        <w:ind w:firstLine="0" w:firstLineChars="0"/>
        <w:jc w:val="both"/>
        <w:rPr>
          <w:rFonts w:ascii="思源宋体 CN" w:hAnsi="思源宋体 CN" w:eastAsia="思源宋体 CN" w:cs="思源宋体 CN"/>
        </w:rPr>
      </w:pPr>
    </w:p>
    <w:p>
      <w:pPr>
        <w:spacing w:line="20" w:lineRule="atLeast"/>
        <w:ind w:firstLine="0" w:firstLineChars="0"/>
        <w:jc w:val="both"/>
        <w:rPr>
          <w:rFonts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t>常见问题二：打开txt文档里的音视频地址到浏览器上面，部分电脑直接播放了音视频，而不是下载另存为，需要按照该地址设置下浏览器后并重启，即可。</w:t>
      </w:r>
    </w:p>
    <w:p>
      <w:pPr>
        <w:spacing w:line="20" w:lineRule="atLeast"/>
        <w:ind w:firstLine="0" w:firstLineChars="0"/>
        <w:jc w:val="both"/>
        <w:rPr>
          <w:rFonts w:ascii="思源宋体 CN" w:hAnsi="思源宋体 CN" w:eastAsia="思源宋体 CN" w:cs="思源宋体 CN"/>
        </w:rPr>
      </w:pPr>
      <w:r>
        <w:t>https://jingyan.baidu.com/article/9c69d48f6edcb653c8024e0d.html</w:t>
      </w:r>
    </w:p>
    <w:sectPr>
      <w:footerReference r:id="rId14" w:type="first"/>
      <w:footerReference r:id="rId13" w:type="default"/>
      <w:pgSz w:w="11906" w:h="16838"/>
      <w:pgMar w:top="1440" w:right="1800" w:bottom="1440" w:left="1800" w:header="454" w:footer="680" w:gutter="0"/>
      <w:cols w:space="425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ExtraLight">
    <w:altName w:val="宋体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思源宋体 CN">
    <w:altName w:val="宋体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pBdr>
        <w:top w:val="single" w:color="9BBB59" w:sz="24" w:space="5"/>
      </w:pBdr>
      <w:wordWrap w:val="0"/>
      <w:ind w:firstLine="0" w:firstLineChars="0"/>
      <w:jc w:val="center"/>
      <w:rPr>
        <w:rFonts w:eastAsia="宋体"/>
        <w:i/>
        <w:iCs/>
        <w:color w:val="8C8C8C"/>
      </w:rPr>
    </w:pPr>
    <w:r>
      <w:rPr>
        <w:rFonts w:hint="eastAsia" w:ascii="宋体" w:hAnsi="宋体"/>
        <w:szCs w:val="21"/>
      </w:rPr>
      <w:t>国泰新点软件股份有限公司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pBdr>
        <w:top w:val="single" w:color="9BBB59" w:sz="24" w:space="5"/>
      </w:pBdr>
      <w:wordWrap w:val="0"/>
      <w:ind w:firstLine="0" w:firstLineChars="0"/>
      <w:jc w:val="center"/>
      <w:rPr>
        <w:rFonts w:eastAsia="宋体"/>
        <w:i/>
        <w:iCs/>
        <w:color w:val="8C8C8C"/>
      </w:rPr>
    </w:pPr>
    <w:r>
      <w:rPr>
        <w:rFonts w:hint="eastAsia" w:ascii="宋体" w:hAnsi="宋体"/>
        <w:szCs w:val="21"/>
      </w:rPr>
      <w:t>国泰新点软件股份有限公司</w:t>
    </w: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9" name="文本框 1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5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CxFMpQtAgAAWQ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5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firstLine="360"/>
    </w:pPr>
    <w: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0" name="文本框 1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5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RDAAKKwIAAFk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5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pBdr>
        <w:top w:val="single" w:color="9BBB59" w:sz="24" w:space="5"/>
      </w:pBdr>
      <w:wordWrap w:val="0"/>
      <w:ind w:firstLine="0" w:firstLineChars="0"/>
      <w:jc w:val="center"/>
      <w:rPr>
        <w:rFonts w:eastAsia="宋体"/>
        <w:i/>
        <w:iCs/>
        <w:color w:val="8C8C8C"/>
      </w:rPr>
    </w:pPr>
    <w:r>
      <w:rPr>
        <w:rFonts w:hint="eastAsia" w:ascii="思源宋体 CN" w:hAnsi="思源宋体 CN" w:eastAsia="思源宋体 CN" w:cs="思源宋体 CN"/>
        <w:szCs w:val="21"/>
      </w:rPr>
      <w:t>国泰新点软件股份有限公司</w:t>
    </w: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5"/>
                            <w:ind w:firstLine="360"/>
                            <w:rPr>
                              <w:rFonts w:eastAsia="宋体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16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2JFlysIBAACNAwAADgAAAGRycy9lMm9Eb2MueG1srVPNjtMwEL4j8Q6W&#10;79TZaoW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NieMWB37++eP868/593dy&#10;neXpA9SYdR8wLw3v/IBLM/sBnZn1oKLNX+RDMI7ini7iyiERkR+tlqtVhSGBsfmC+OzheYiQ3ktv&#10;STYaGnF6RVR+/AhpTJ1TcjXn77QxZYLG/eNAzOxhufexx2ylYTdMhHa+PSGfHgffUId7Ton54FDX&#10;vCOzEWdjNxm5BoTbQ8LCpZ+MOkJNxXBKhdG0UXkNHt9L1sNftPk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zql5uc8AAAAFAQAADwAAAAAAAAABACAAAAAiAAAAZHJzL2Rvd25yZXYueG1sUEsBAhQA&#10;FAAAAAgAh07iQNiRZcrCAQAAjQMAAA4AAAAAAAAAAQAgAAAAHgEAAGRycy9lMm9Eb2MueG1sUEsF&#10;BgAAAAAGAAYAWQEAAFI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5"/>
                      <w:ind w:firstLine="360"/>
                      <w:rPr>
                        <w:rFonts w:eastAsia="宋体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16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pBdr>
        <w:top w:val="single" w:color="9BBB59" w:sz="24" w:space="5"/>
      </w:pBdr>
      <w:wordWrap w:val="0"/>
      <w:ind w:firstLine="0" w:firstLineChars="0"/>
      <w:jc w:val="center"/>
    </w:pPr>
    <w:r>
      <w:rPr>
        <w:rFonts w:hint="eastAsia" w:ascii="宋体" w:hAnsi="宋体"/>
        <w:szCs w:val="21"/>
      </w:rPr>
      <w:t>国泰新点软件股份有限公司</w:t>
    </w: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1" name="文本框 1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5"/>
                            <w:ind w:firstLine="360"/>
                            <w:rPr>
                              <w:rFonts w:eastAsia="宋体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2336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rhwhaMIBAACR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rFTVgtKXHc4sgvP39cfv25/P5O&#10;shMl6gPUmHkfMDcN7/yA6bMf0JmZDyra/EVOBOMo8PkqsBwSEfnRerVeVxgSGJsviM8enocI6b30&#10;lmSjoREnWITlp4+QxtQ5JVdz/k4bU6Zo3D8OxMwelnsfe8xWGvbDRGjv2zPy6XH4DXW465SYDw61&#10;zXsyG3E29pORa0C4PSYsXPrJqCPUVAwnVRhNW5VX4fG9ZD38Sdu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zql5uc8AAAAFAQAADwAAAAAAAAABACAAAAAiAAAAZHJzL2Rvd25yZXYueG1sUEsBAhQA&#10;FAAAAAgAh07iQK4cIWjCAQAAkQMAAA4AAAAAAAAAAQAgAAAAHgEAAGRycy9lMm9Eb2MueG1sUEsF&#10;BgAAAAAGAAYAWQEAAFI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5"/>
                      <w:ind w:firstLine="360"/>
                      <w:rPr>
                        <w:rFonts w:eastAsia="宋体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5"/>
                            <w:ind w:firstLine="360"/>
                            <w:rPr>
                              <w:rFonts w:eastAsia="宋体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5QHJYcIBAACNAwAADgAAAGRycy9lMm9Eb2MueG1srVPNjtMwEL4j8Q6W&#10;79TZroS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NieMWB37++eP868/593dy&#10;neXpA9SYdR8wLw3v/IBLM/sBnZn1oKLNX+RDMI7ini7iyiERkR+tlqtVhSGBsfmC+OzheYiQ3ktv&#10;STYaGnF6RVR+/AhpTJ1TcjXn77QxZYLG/eNAzOxhufexx2ylYTdMhHa+PSGfHgffUId7Ton54FDX&#10;vCOzEWdjNxm5BoTbQ8LCpZ+MOkJNxXBKhdG0UXkNHt9L1sNftPk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zql5uc8AAAAFAQAADwAAAAAAAAABACAAAAAiAAAAZHJzL2Rvd25yZXYueG1sUEsBAhQA&#10;FAAAAAgAh07iQOUByWHCAQAAjQMAAA4AAAAAAAAAAQAgAAAAHgEAAGRycy9lMm9Eb2MueG1sUEsF&#10;BgAAAAAGAAYAWQEAAFI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5"/>
                      <w:ind w:firstLine="360"/>
                      <w:rPr>
                        <w:rFonts w:eastAsia="宋体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pBdr>
        <w:bottom w:val="thickThinSmallGap" w:color="622423" w:sz="24" w:space="1"/>
      </w:pBdr>
      <w:ind w:firstLine="0" w:firstLineChars="0"/>
      <w:rPr>
        <w:rFonts w:ascii="思源宋体 CN" w:hAnsi="思源宋体 CN" w:eastAsia="思源宋体 CN" w:cs="思源宋体 CN"/>
        <w:sz w:val="15"/>
        <w:szCs w:val="15"/>
      </w:rPr>
    </w:pPr>
    <w:r>
      <w:rPr>
        <w:rFonts w:hint="eastAsia" w:ascii="思源宋体 CN" w:hAnsi="思源宋体 CN" w:eastAsia="思源宋体 CN" w:cs="思源宋体 CN"/>
      </w:rPr>
      <w:t>河南省公共资源“智慧交易”平台改造提升工程项目电子档案系统中心端操作手册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pBdr>
        <w:bottom w:val="thickThinSmallGap" w:color="622423" w:sz="24" w:space="1"/>
      </w:pBdr>
      <w:ind w:firstLine="0" w:firstLineChars="0"/>
    </w:pPr>
    <w:r>
      <w:rPr>
        <w:rFonts w:hint="eastAsia" w:ascii="宋体" w:hAnsi="宋体"/>
      </w:rPr>
      <w:t>河南省公共资源“智慧交易”平台改造提升工程项目电子档案系统会员端操作手册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47C39E6"/>
    <w:multiLevelType w:val="singleLevel"/>
    <w:tmpl w:val="A47C39E6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D9C2A896"/>
    <w:multiLevelType w:val="singleLevel"/>
    <w:tmpl w:val="D9C2A896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DD36C8E6"/>
    <w:multiLevelType w:val="singleLevel"/>
    <w:tmpl w:val="DD36C8E6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F8794AA6"/>
    <w:multiLevelType w:val="singleLevel"/>
    <w:tmpl w:val="F8794AA6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06044454"/>
    <w:multiLevelType w:val="singleLevel"/>
    <w:tmpl w:val="06044454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0DBE2EC9"/>
    <w:multiLevelType w:val="singleLevel"/>
    <w:tmpl w:val="0DBE2EC9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4511D9E4"/>
    <w:multiLevelType w:val="multilevel"/>
    <w:tmpl w:val="4511D9E4"/>
    <w:lvl w:ilvl="0" w:tentative="0">
      <w:start w:val="1"/>
      <w:numFmt w:val="chineseCounting"/>
      <w:pStyle w:val="2"/>
      <w:lvlText w:val="%1、"/>
      <w:lvlJc w:val="left"/>
      <w:pPr>
        <w:tabs>
          <w:tab w:val="left" w:pos="11"/>
        </w:tabs>
        <w:ind w:left="432" w:hanging="432"/>
      </w:pPr>
      <w:rPr>
        <w:rFonts w:hint="eastAsia" w:ascii="宋体" w:hAnsi="宋体" w:eastAsia="宋体" w:cs="宋体"/>
      </w:rPr>
    </w:lvl>
    <w:lvl w:ilvl="1" w:tentative="0">
      <w:start w:val="1"/>
      <w:numFmt w:val="decimal"/>
      <w:pStyle w:val="3"/>
      <w:isLgl/>
      <w:lvlText w:val="%1.%2、"/>
      <w:lvlJc w:val="left"/>
      <w:pPr>
        <w:tabs>
          <w:tab w:val="left" w:pos="1145"/>
        </w:tabs>
        <w:ind w:left="576" w:firstLine="2"/>
      </w:pPr>
      <w:rPr>
        <w:rFonts w:hint="eastAsia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1350" w:hanging="72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、"/>
      <w:lvlJc w:val="left"/>
      <w:pPr>
        <w:ind w:left="1185" w:hanging="864"/>
      </w:pPr>
      <w:rPr>
        <w:rFonts w:hint="eastAsia"/>
      </w:rPr>
    </w:lvl>
    <w:lvl w:ilvl="4" w:tentative="0">
      <w:start w:val="1"/>
      <w:numFmt w:val="decimal"/>
      <w:pStyle w:val="6"/>
      <w:isLgl/>
      <w:lvlText w:val="%1.%2.%3.%4.%5、"/>
      <w:lvlJc w:val="left"/>
      <w:pPr>
        <w:ind w:left="1638" w:hanging="1008"/>
      </w:pPr>
      <w:rPr>
        <w:rFonts w:hint="eastAsia"/>
      </w:rPr>
    </w:lvl>
    <w:lvl w:ilvl="5" w:tentative="0">
      <w:start w:val="1"/>
      <w:numFmt w:val="decimal"/>
      <w:pStyle w:val="7"/>
      <w:isLgl/>
      <w:lvlText w:val="%1.%2.%3.%4.%5.%6、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7">
    <w:nsid w:val="685D0B14"/>
    <w:multiLevelType w:val="singleLevel"/>
    <w:tmpl w:val="685D0B14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788E1E67"/>
    <w:multiLevelType w:val="singleLevel"/>
    <w:tmpl w:val="788E1E67"/>
    <w:lvl w:ilvl="0" w:tentative="0">
      <w:start w:val="1"/>
      <w:numFmt w:val="decimal"/>
      <w:suff w:val="nothing"/>
      <w:lvlText w:val="%1、"/>
      <w:lvlJc w:val="left"/>
    </w:lvl>
  </w:abstractNum>
  <w:abstractNum w:abstractNumId="9">
    <w:nsid w:val="795DB8F1"/>
    <w:multiLevelType w:val="singleLevel"/>
    <w:tmpl w:val="795DB8F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8"/>
  </w:num>
  <w:num w:numId="5">
    <w:abstractNumId w:val="0"/>
  </w:num>
  <w:num w:numId="6">
    <w:abstractNumId w:val="5"/>
  </w:num>
  <w:num w:numId="7">
    <w:abstractNumId w:val="7"/>
  </w:num>
  <w:num w:numId="8">
    <w:abstractNumId w:val="2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E96"/>
    <w:rsid w:val="00052E96"/>
    <w:rsid w:val="001A7F39"/>
    <w:rsid w:val="00235840"/>
    <w:rsid w:val="005A6317"/>
    <w:rsid w:val="006A5A3B"/>
    <w:rsid w:val="00717479"/>
    <w:rsid w:val="008749AB"/>
    <w:rsid w:val="00933631"/>
    <w:rsid w:val="009C42AC"/>
    <w:rsid w:val="00A06CA4"/>
    <w:rsid w:val="00AC5D76"/>
    <w:rsid w:val="00BF11A1"/>
    <w:rsid w:val="00C12272"/>
    <w:rsid w:val="00C5197E"/>
    <w:rsid w:val="00CE6932"/>
    <w:rsid w:val="00DC61F6"/>
    <w:rsid w:val="00DE738E"/>
    <w:rsid w:val="00E9015F"/>
    <w:rsid w:val="00F21589"/>
    <w:rsid w:val="00F449DB"/>
    <w:rsid w:val="018D204A"/>
    <w:rsid w:val="01AD1B4C"/>
    <w:rsid w:val="01C00F34"/>
    <w:rsid w:val="01DC0A76"/>
    <w:rsid w:val="02607D89"/>
    <w:rsid w:val="028D2F0E"/>
    <w:rsid w:val="02D03831"/>
    <w:rsid w:val="02E210C4"/>
    <w:rsid w:val="033C3576"/>
    <w:rsid w:val="035C2C7A"/>
    <w:rsid w:val="035D53B0"/>
    <w:rsid w:val="037A7203"/>
    <w:rsid w:val="03FD5A74"/>
    <w:rsid w:val="045551CA"/>
    <w:rsid w:val="05372587"/>
    <w:rsid w:val="058537F1"/>
    <w:rsid w:val="05911B21"/>
    <w:rsid w:val="05B202B5"/>
    <w:rsid w:val="05F66128"/>
    <w:rsid w:val="068545EF"/>
    <w:rsid w:val="06952BFE"/>
    <w:rsid w:val="07B07C9C"/>
    <w:rsid w:val="07C16E0F"/>
    <w:rsid w:val="07C82A9D"/>
    <w:rsid w:val="08246293"/>
    <w:rsid w:val="08504239"/>
    <w:rsid w:val="08677CC4"/>
    <w:rsid w:val="086E1A04"/>
    <w:rsid w:val="089B5017"/>
    <w:rsid w:val="08C16EFF"/>
    <w:rsid w:val="093E5CBD"/>
    <w:rsid w:val="09A929FE"/>
    <w:rsid w:val="09DE1965"/>
    <w:rsid w:val="0A095771"/>
    <w:rsid w:val="0A101FB1"/>
    <w:rsid w:val="0A1B56FC"/>
    <w:rsid w:val="0A510BB6"/>
    <w:rsid w:val="0B142E2E"/>
    <w:rsid w:val="0B77109A"/>
    <w:rsid w:val="0C031B5D"/>
    <w:rsid w:val="0C50049B"/>
    <w:rsid w:val="0C955CFD"/>
    <w:rsid w:val="0C982302"/>
    <w:rsid w:val="0C9C0229"/>
    <w:rsid w:val="0CC214A6"/>
    <w:rsid w:val="0CC87830"/>
    <w:rsid w:val="0CD14B3B"/>
    <w:rsid w:val="0CE27B34"/>
    <w:rsid w:val="0D6A09E7"/>
    <w:rsid w:val="0D723D91"/>
    <w:rsid w:val="0E7C46B2"/>
    <w:rsid w:val="0EC33E80"/>
    <w:rsid w:val="0F3A672A"/>
    <w:rsid w:val="0FE6676C"/>
    <w:rsid w:val="10312FB5"/>
    <w:rsid w:val="10350AE1"/>
    <w:rsid w:val="1044058E"/>
    <w:rsid w:val="104C0D54"/>
    <w:rsid w:val="10527E93"/>
    <w:rsid w:val="107D00D0"/>
    <w:rsid w:val="109A0E37"/>
    <w:rsid w:val="116B6F33"/>
    <w:rsid w:val="117640EE"/>
    <w:rsid w:val="11E64CE1"/>
    <w:rsid w:val="12100317"/>
    <w:rsid w:val="1268467E"/>
    <w:rsid w:val="128C45A9"/>
    <w:rsid w:val="12941208"/>
    <w:rsid w:val="12B0596C"/>
    <w:rsid w:val="12C07230"/>
    <w:rsid w:val="12E5290D"/>
    <w:rsid w:val="13365AE9"/>
    <w:rsid w:val="13C62618"/>
    <w:rsid w:val="13FA08F3"/>
    <w:rsid w:val="14210C3B"/>
    <w:rsid w:val="14AE5AD9"/>
    <w:rsid w:val="155A2641"/>
    <w:rsid w:val="15F221E1"/>
    <w:rsid w:val="169B4F0C"/>
    <w:rsid w:val="16D510F5"/>
    <w:rsid w:val="16F23703"/>
    <w:rsid w:val="170E56BA"/>
    <w:rsid w:val="18421C42"/>
    <w:rsid w:val="18A80AA6"/>
    <w:rsid w:val="18A8124A"/>
    <w:rsid w:val="18DD0D4A"/>
    <w:rsid w:val="19706062"/>
    <w:rsid w:val="19D57748"/>
    <w:rsid w:val="1A3F67F7"/>
    <w:rsid w:val="1A596397"/>
    <w:rsid w:val="1A6D6E6A"/>
    <w:rsid w:val="1AA77410"/>
    <w:rsid w:val="1ABC5630"/>
    <w:rsid w:val="1BD4586F"/>
    <w:rsid w:val="1C587949"/>
    <w:rsid w:val="1D0613D7"/>
    <w:rsid w:val="1D7343CF"/>
    <w:rsid w:val="1D92152A"/>
    <w:rsid w:val="1DA61CDD"/>
    <w:rsid w:val="1DD01EB6"/>
    <w:rsid w:val="1DEC642C"/>
    <w:rsid w:val="1ED645CE"/>
    <w:rsid w:val="1F395BF1"/>
    <w:rsid w:val="1F415BAF"/>
    <w:rsid w:val="1F50306F"/>
    <w:rsid w:val="1FA51ACC"/>
    <w:rsid w:val="206D5D1E"/>
    <w:rsid w:val="209D6FD8"/>
    <w:rsid w:val="20A20D8A"/>
    <w:rsid w:val="20AE0E78"/>
    <w:rsid w:val="20D071CD"/>
    <w:rsid w:val="20D43FDA"/>
    <w:rsid w:val="20E46D78"/>
    <w:rsid w:val="214E5DF3"/>
    <w:rsid w:val="21541321"/>
    <w:rsid w:val="21555153"/>
    <w:rsid w:val="22617913"/>
    <w:rsid w:val="22C06D94"/>
    <w:rsid w:val="22F7537A"/>
    <w:rsid w:val="22FF575B"/>
    <w:rsid w:val="23250851"/>
    <w:rsid w:val="2368600B"/>
    <w:rsid w:val="23B927EC"/>
    <w:rsid w:val="24026A1B"/>
    <w:rsid w:val="24593B36"/>
    <w:rsid w:val="249F0D27"/>
    <w:rsid w:val="24F94C4F"/>
    <w:rsid w:val="2529587F"/>
    <w:rsid w:val="255417B6"/>
    <w:rsid w:val="257E6AEA"/>
    <w:rsid w:val="260C4ACE"/>
    <w:rsid w:val="261100B1"/>
    <w:rsid w:val="264213A0"/>
    <w:rsid w:val="26C14594"/>
    <w:rsid w:val="27100299"/>
    <w:rsid w:val="272964F1"/>
    <w:rsid w:val="27534CAA"/>
    <w:rsid w:val="27C94678"/>
    <w:rsid w:val="27E3441D"/>
    <w:rsid w:val="27EA4AF0"/>
    <w:rsid w:val="28041053"/>
    <w:rsid w:val="28571146"/>
    <w:rsid w:val="28726BB7"/>
    <w:rsid w:val="29305695"/>
    <w:rsid w:val="29FE4DE4"/>
    <w:rsid w:val="2A631604"/>
    <w:rsid w:val="2B232432"/>
    <w:rsid w:val="2B42484A"/>
    <w:rsid w:val="2B7419EE"/>
    <w:rsid w:val="2BFD6218"/>
    <w:rsid w:val="2C136CB3"/>
    <w:rsid w:val="2C2D6DB6"/>
    <w:rsid w:val="2CCB0D78"/>
    <w:rsid w:val="2CE92CE5"/>
    <w:rsid w:val="2D2E43A7"/>
    <w:rsid w:val="2D4165E7"/>
    <w:rsid w:val="2D6239CF"/>
    <w:rsid w:val="2D992479"/>
    <w:rsid w:val="2D9F3268"/>
    <w:rsid w:val="2E3D6B7C"/>
    <w:rsid w:val="2E633DF2"/>
    <w:rsid w:val="2E823634"/>
    <w:rsid w:val="2FB85467"/>
    <w:rsid w:val="2FB93634"/>
    <w:rsid w:val="2FF77D32"/>
    <w:rsid w:val="2FFA0F5B"/>
    <w:rsid w:val="2FFE642B"/>
    <w:rsid w:val="30291CE4"/>
    <w:rsid w:val="303E513C"/>
    <w:rsid w:val="30704696"/>
    <w:rsid w:val="3083585E"/>
    <w:rsid w:val="309D1FE5"/>
    <w:rsid w:val="30D60EDF"/>
    <w:rsid w:val="30DA6345"/>
    <w:rsid w:val="314568D3"/>
    <w:rsid w:val="31727AD7"/>
    <w:rsid w:val="31847776"/>
    <w:rsid w:val="318A6CEE"/>
    <w:rsid w:val="318B505B"/>
    <w:rsid w:val="31A035FA"/>
    <w:rsid w:val="31AF2095"/>
    <w:rsid w:val="31DE39DD"/>
    <w:rsid w:val="323732A8"/>
    <w:rsid w:val="347F1B20"/>
    <w:rsid w:val="34B84650"/>
    <w:rsid w:val="35006CEF"/>
    <w:rsid w:val="352A2B3E"/>
    <w:rsid w:val="35352117"/>
    <w:rsid w:val="35440FBC"/>
    <w:rsid w:val="356A17C4"/>
    <w:rsid w:val="357203D3"/>
    <w:rsid w:val="3587491D"/>
    <w:rsid w:val="35950D7D"/>
    <w:rsid w:val="359B2C45"/>
    <w:rsid w:val="36131FBC"/>
    <w:rsid w:val="362542A7"/>
    <w:rsid w:val="36953C39"/>
    <w:rsid w:val="36B3031B"/>
    <w:rsid w:val="37020281"/>
    <w:rsid w:val="37152998"/>
    <w:rsid w:val="374624DF"/>
    <w:rsid w:val="374D65DC"/>
    <w:rsid w:val="37EC6028"/>
    <w:rsid w:val="380B3D07"/>
    <w:rsid w:val="39161671"/>
    <w:rsid w:val="39A53125"/>
    <w:rsid w:val="3A2F48AA"/>
    <w:rsid w:val="3A315516"/>
    <w:rsid w:val="3A9924A1"/>
    <w:rsid w:val="3AA251F9"/>
    <w:rsid w:val="3B292F8B"/>
    <w:rsid w:val="3B2E03E9"/>
    <w:rsid w:val="3B344B99"/>
    <w:rsid w:val="3B45017D"/>
    <w:rsid w:val="3B791189"/>
    <w:rsid w:val="3B940377"/>
    <w:rsid w:val="3C6C058A"/>
    <w:rsid w:val="3C702761"/>
    <w:rsid w:val="3C7074B9"/>
    <w:rsid w:val="3C7F45F2"/>
    <w:rsid w:val="3C9A2423"/>
    <w:rsid w:val="3CF028B7"/>
    <w:rsid w:val="3CF061FA"/>
    <w:rsid w:val="3D36423D"/>
    <w:rsid w:val="3D491FF0"/>
    <w:rsid w:val="3D594CBE"/>
    <w:rsid w:val="3D8D7337"/>
    <w:rsid w:val="3DC40ED5"/>
    <w:rsid w:val="3DDA24BC"/>
    <w:rsid w:val="3DFA5697"/>
    <w:rsid w:val="3DFD5B4F"/>
    <w:rsid w:val="3E846E32"/>
    <w:rsid w:val="3ED24F15"/>
    <w:rsid w:val="3ED35079"/>
    <w:rsid w:val="3F2963FF"/>
    <w:rsid w:val="3F5E0DF8"/>
    <w:rsid w:val="3F9E1309"/>
    <w:rsid w:val="3FBF546E"/>
    <w:rsid w:val="404B1089"/>
    <w:rsid w:val="4088330A"/>
    <w:rsid w:val="408F01D1"/>
    <w:rsid w:val="40A95FF2"/>
    <w:rsid w:val="40C512B7"/>
    <w:rsid w:val="40E87BE8"/>
    <w:rsid w:val="41193F8F"/>
    <w:rsid w:val="418F297F"/>
    <w:rsid w:val="41D77E4B"/>
    <w:rsid w:val="42A020D7"/>
    <w:rsid w:val="43267C47"/>
    <w:rsid w:val="433F7FBF"/>
    <w:rsid w:val="436C041E"/>
    <w:rsid w:val="43983ED8"/>
    <w:rsid w:val="43C825E8"/>
    <w:rsid w:val="443E500C"/>
    <w:rsid w:val="44770589"/>
    <w:rsid w:val="447918E6"/>
    <w:rsid w:val="44B42EF1"/>
    <w:rsid w:val="44C81A5A"/>
    <w:rsid w:val="44E759B8"/>
    <w:rsid w:val="44F011F2"/>
    <w:rsid w:val="45313C60"/>
    <w:rsid w:val="45562890"/>
    <w:rsid w:val="45C21839"/>
    <w:rsid w:val="45CE5938"/>
    <w:rsid w:val="46053F07"/>
    <w:rsid w:val="463B3247"/>
    <w:rsid w:val="46AC7439"/>
    <w:rsid w:val="46CE19F1"/>
    <w:rsid w:val="47917442"/>
    <w:rsid w:val="47AC4C32"/>
    <w:rsid w:val="48204548"/>
    <w:rsid w:val="48331ACA"/>
    <w:rsid w:val="48C84ADD"/>
    <w:rsid w:val="48DA52DB"/>
    <w:rsid w:val="48DC1BCD"/>
    <w:rsid w:val="49A002FE"/>
    <w:rsid w:val="49A93A85"/>
    <w:rsid w:val="49C70F25"/>
    <w:rsid w:val="49F51265"/>
    <w:rsid w:val="4A0B66FC"/>
    <w:rsid w:val="4A105CA6"/>
    <w:rsid w:val="4A5F2109"/>
    <w:rsid w:val="4AF30A92"/>
    <w:rsid w:val="4B0A3E0E"/>
    <w:rsid w:val="4B4B3125"/>
    <w:rsid w:val="4BDC05C2"/>
    <w:rsid w:val="4BFA5C70"/>
    <w:rsid w:val="4C0E6467"/>
    <w:rsid w:val="4C6625D6"/>
    <w:rsid w:val="4C941089"/>
    <w:rsid w:val="4C983014"/>
    <w:rsid w:val="4CAB4E0F"/>
    <w:rsid w:val="4CD87413"/>
    <w:rsid w:val="4D5937D3"/>
    <w:rsid w:val="4D6C5D2E"/>
    <w:rsid w:val="4DBA7CEF"/>
    <w:rsid w:val="4EC95E8C"/>
    <w:rsid w:val="4F2E11D0"/>
    <w:rsid w:val="4F6C4A40"/>
    <w:rsid w:val="4FE52891"/>
    <w:rsid w:val="506B6EBF"/>
    <w:rsid w:val="507B2BAD"/>
    <w:rsid w:val="50AE0D0D"/>
    <w:rsid w:val="51626B52"/>
    <w:rsid w:val="52207554"/>
    <w:rsid w:val="52F142EA"/>
    <w:rsid w:val="52F23084"/>
    <w:rsid w:val="5314101A"/>
    <w:rsid w:val="531922AD"/>
    <w:rsid w:val="53FD417A"/>
    <w:rsid w:val="546642F2"/>
    <w:rsid w:val="54AD3760"/>
    <w:rsid w:val="5552492C"/>
    <w:rsid w:val="55B34A13"/>
    <w:rsid w:val="56595A08"/>
    <w:rsid w:val="56C60A45"/>
    <w:rsid w:val="56C62826"/>
    <w:rsid w:val="56F40075"/>
    <w:rsid w:val="570B1F27"/>
    <w:rsid w:val="571862DE"/>
    <w:rsid w:val="571913F9"/>
    <w:rsid w:val="5727031F"/>
    <w:rsid w:val="574B25B5"/>
    <w:rsid w:val="578144F7"/>
    <w:rsid w:val="57917020"/>
    <w:rsid w:val="586B40DE"/>
    <w:rsid w:val="58894688"/>
    <w:rsid w:val="5899368F"/>
    <w:rsid w:val="589F52C0"/>
    <w:rsid w:val="58A05F70"/>
    <w:rsid w:val="58A55137"/>
    <w:rsid w:val="58DD37A3"/>
    <w:rsid w:val="591915AF"/>
    <w:rsid w:val="599E6F10"/>
    <w:rsid w:val="59F10DA5"/>
    <w:rsid w:val="5A0E2715"/>
    <w:rsid w:val="5A3A0069"/>
    <w:rsid w:val="5B9F746B"/>
    <w:rsid w:val="5BC142A0"/>
    <w:rsid w:val="5BC44A89"/>
    <w:rsid w:val="5C4C7C99"/>
    <w:rsid w:val="5C4D5031"/>
    <w:rsid w:val="5CEA0BFC"/>
    <w:rsid w:val="5D3713FD"/>
    <w:rsid w:val="5D7617DB"/>
    <w:rsid w:val="5E0A2A94"/>
    <w:rsid w:val="5E1747AD"/>
    <w:rsid w:val="5E7661F6"/>
    <w:rsid w:val="5E776DF8"/>
    <w:rsid w:val="5F1D1485"/>
    <w:rsid w:val="5F613DE4"/>
    <w:rsid w:val="5F8E75E3"/>
    <w:rsid w:val="5FB22E6F"/>
    <w:rsid w:val="60046A42"/>
    <w:rsid w:val="60325FD7"/>
    <w:rsid w:val="604D2231"/>
    <w:rsid w:val="60511B26"/>
    <w:rsid w:val="605A06CD"/>
    <w:rsid w:val="612A2393"/>
    <w:rsid w:val="617829BF"/>
    <w:rsid w:val="618B5B6B"/>
    <w:rsid w:val="61973C90"/>
    <w:rsid w:val="622942B1"/>
    <w:rsid w:val="622A251E"/>
    <w:rsid w:val="627B2BE6"/>
    <w:rsid w:val="62A36C34"/>
    <w:rsid w:val="62D064FB"/>
    <w:rsid w:val="62D87657"/>
    <w:rsid w:val="63565E92"/>
    <w:rsid w:val="63F003D2"/>
    <w:rsid w:val="640F396B"/>
    <w:rsid w:val="64132B53"/>
    <w:rsid w:val="64562D74"/>
    <w:rsid w:val="64943E7A"/>
    <w:rsid w:val="64D57907"/>
    <w:rsid w:val="651A5236"/>
    <w:rsid w:val="660E5D29"/>
    <w:rsid w:val="664A7B86"/>
    <w:rsid w:val="66871E9E"/>
    <w:rsid w:val="66BC457F"/>
    <w:rsid w:val="66DA5223"/>
    <w:rsid w:val="67047A46"/>
    <w:rsid w:val="674F24CC"/>
    <w:rsid w:val="6778042C"/>
    <w:rsid w:val="67971329"/>
    <w:rsid w:val="686575F7"/>
    <w:rsid w:val="68E64598"/>
    <w:rsid w:val="69166531"/>
    <w:rsid w:val="695E4CFE"/>
    <w:rsid w:val="69B5222D"/>
    <w:rsid w:val="69F15E2F"/>
    <w:rsid w:val="69FE5DA2"/>
    <w:rsid w:val="6A6D294F"/>
    <w:rsid w:val="6AAD2F7A"/>
    <w:rsid w:val="6AD156AA"/>
    <w:rsid w:val="6B043A2D"/>
    <w:rsid w:val="6B72217F"/>
    <w:rsid w:val="6BDF2A78"/>
    <w:rsid w:val="6BEE4C6C"/>
    <w:rsid w:val="6BFC7E9E"/>
    <w:rsid w:val="6C340E37"/>
    <w:rsid w:val="6C696191"/>
    <w:rsid w:val="6CBF733B"/>
    <w:rsid w:val="6CE66F15"/>
    <w:rsid w:val="6D15525B"/>
    <w:rsid w:val="6D7822F9"/>
    <w:rsid w:val="6D876942"/>
    <w:rsid w:val="6DDF408C"/>
    <w:rsid w:val="6DF065D8"/>
    <w:rsid w:val="6E2307B1"/>
    <w:rsid w:val="6E4E2FD6"/>
    <w:rsid w:val="6E756457"/>
    <w:rsid w:val="6E826F9D"/>
    <w:rsid w:val="6EFF24E4"/>
    <w:rsid w:val="6FB957F9"/>
    <w:rsid w:val="6FD73A0A"/>
    <w:rsid w:val="700F7E6C"/>
    <w:rsid w:val="70744413"/>
    <w:rsid w:val="707E167A"/>
    <w:rsid w:val="709158F1"/>
    <w:rsid w:val="709E6139"/>
    <w:rsid w:val="709F01DF"/>
    <w:rsid w:val="70CC66B0"/>
    <w:rsid w:val="70EE7C72"/>
    <w:rsid w:val="71027293"/>
    <w:rsid w:val="713D1730"/>
    <w:rsid w:val="71B03C8B"/>
    <w:rsid w:val="71D5058D"/>
    <w:rsid w:val="721949C0"/>
    <w:rsid w:val="723720AC"/>
    <w:rsid w:val="72716003"/>
    <w:rsid w:val="729D69AE"/>
    <w:rsid w:val="729E45D2"/>
    <w:rsid w:val="72B27F37"/>
    <w:rsid w:val="72B92008"/>
    <w:rsid w:val="72D46EAE"/>
    <w:rsid w:val="7325040D"/>
    <w:rsid w:val="73415AF2"/>
    <w:rsid w:val="73677BA3"/>
    <w:rsid w:val="738458B2"/>
    <w:rsid w:val="73FE0EA8"/>
    <w:rsid w:val="73FE39C4"/>
    <w:rsid w:val="74617C8D"/>
    <w:rsid w:val="748D4AD8"/>
    <w:rsid w:val="75882A74"/>
    <w:rsid w:val="75941695"/>
    <w:rsid w:val="76945B7A"/>
    <w:rsid w:val="76D54C50"/>
    <w:rsid w:val="781D5E42"/>
    <w:rsid w:val="78363637"/>
    <w:rsid w:val="78411DFF"/>
    <w:rsid w:val="786E3D20"/>
    <w:rsid w:val="78727812"/>
    <w:rsid w:val="78A73174"/>
    <w:rsid w:val="78B05C37"/>
    <w:rsid w:val="78B41F1A"/>
    <w:rsid w:val="79833938"/>
    <w:rsid w:val="79A8085B"/>
    <w:rsid w:val="79F65F2C"/>
    <w:rsid w:val="7A840BDF"/>
    <w:rsid w:val="7A961F63"/>
    <w:rsid w:val="7AA54154"/>
    <w:rsid w:val="7AF41BED"/>
    <w:rsid w:val="7B054EEC"/>
    <w:rsid w:val="7B132AD1"/>
    <w:rsid w:val="7BBA2FE3"/>
    <w:rsid w:val="7C035847"/>
    <w:rsid w:val="7C375319"/>
    <w:rsid w:val="7CE244D8"/>
    <w:rsid w:val="7CE813E8"/>
    <w:rsid w:val="7D9A561E"/>
    <w:rsid w:val="7DD03146"/>
    <w:rsid w:val="7E144491"/>
    <w:rsid w:val="7E514723"/>
    <w:rsid w:val="7E5A3694"/>
    <w:rsid w:val="7EF31A3F"/>
    <w:rsid w:val="7F0230DD"/>
    <w:rsid w:val="7F1836BA"/>
    <w:rsid w:val="7F5A0C49"/>
    <w:rsid w:val="7F98297B"/>
    <w:rsid w:val="7FE20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420" w:firstLineChars="200"/>
    </w:pPr>
    <w:rPr>
      <w:rFonts w:ascii="Times New Roman" w:hAnsi="Times New Roman" w:eastAsia="思源宋体 CN ExtraLight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0"/>
        <w:tab w:val="clear" w:pos="11"/>
      </w:tabs>
      <w:spacing w:before="120" w:after="120" w:line="360" w:lineRule="auto"/>
      <w:ind w:firstLine="0" w:firstLineChars="0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ind w:firstLine="0" w:firstLineChars="0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spacing w:before="260" w:after="260" w:line="413" w:lineRule="auto"/>
      <w:ind w:left="720" w:firstLine="0" w:firstLineChars="0"/>
      <w:outlineLvl w:val="2"/>
    </w:pPr>
    <w:rPr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after="290" w:line="372" w:lineRule="auto"/>
      <w:ind w:left="864" w:firstLine="0" w:firstLineChars="0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left="1008" w:firstLine="0" w:firstLineChars="0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after="64" w:line="317" w:lineRule="auto"/>
      <w:ind w:firstLine="0" w:firstLineChars="0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after="64" w:line="317" w:lineRule="auto"/>
      <w:ind w:firstLine="0" w:firstLineChars="0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after="64" w:line="317" w:lineRule="auto"/>
      <w:ind w:firstLine="0" w:firstLineChars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after="64" w:line="317" w:lineRule="auto"/>
      <w:ind w:firstLine="0" w:firstLineChars="0"/>
      <w:outlineLvl w:val="8"/>
    </w:pPr>
    <w:rPr>
      <w:rFonts w:ascii="Arial" w:hAnsi="Arial" w:eastAsia="黑体"/>
    </w:rPr>
  </w:style>
  <w:style w:type="character" w:default="1" w:styleId="21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qFormat/>
    <w:uiPriority w:val="0"/>
  </w:style>
  <w:style w:type="paragraph" w:styleId="12">
    <w:name w:val="toc 5"/>
    <w:basedOn w:val="1"/>
    <w:next w:val="1"/>
    <w:qFormat/>
    <w:uiPriority w:val="0"/>
    <w:pPr>
      <w:ind w:left="1680" w:leftChars="800"/>
    </w:pPr>
  </w:style>
  <w:style w:type="paragraph" w:styleId="13">
    <w:name w:val="toc 3"/>
    <w:basedOn w:val="1"/>
    <w:next w:val="1"/>
    <w:qFormat/>
    <w:uiPriority w:val="0"/>
    <w:pPr>
      <w:ind w:left="840" w:leftChars="400"/>
    </w:pPr>
  </w:style>
  <w:style w:type="paragraph" w:styleId="14">
    <w:name w:val="Balloon Text"/>
    <w:basedOn w:val="1"/>
    <w:link w:val="26"/>
    <w:qFormat/>
    <w:uiPriority w:val="0"/>
    <w:rPr>
      <w:sz w:val="18"/>
      <w:szCs w:val="18"/>
    </w:rPr>
  </w:style>
  <w:style w:type="paragraph" w:styleId="1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6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toc 1"/>
    <w:basedOn w:val="1"/>
    <w:next w:val="1"/>
    <w:unhideWhenUsed/>
    <w:qFormat/>
    <w:uiPriority w:val="39"/>
    <w:pPr>
      <w:ind w:left="200" w:hanging="200" w:hangingChars="200"/>
    </w:pPr>
    <w:rPr>
      <w:rFonts w:cs="Calibri"/>
      <w:bCs/>
      <w:caps/>
      <w:szCs w:val="20"/>
    </w:rPr>
  </w:style>
  <w:style w:type="paragraph" w:styleId="18">
    <w:name w:val="toc 4"/>
    <w:basedOn w:val="1"/>
    <w:next w:val="1"/>
    <w:qFormat/>
    <w:uiPriority w:val="0"/>
    <w:pPr>
      <w:ind w:left="1260" w:leftChars="600"/>
    </w:pPr>
  </w:style>
  <w:style w:type="paragraph" w:styleId="19">
    <w:name w:val="toc 2"/>
    <w:basedOn w:val="1"/>
    <w:next w:val="1"/>
    <w:unhideWhenUsed/>
    <w:qFormat/>
    <w:uiPriority w:val="39"/>
    <w:pPr>
      <w:tabs>
        <w:tab w:val="right" w:leader="dot" w:pos="8296"/>
      </w:tabs>
      <w:ind w:left="340"/>
    </w:pPr>
    <w:rPr>
      <w:rFonts w:cs="Calibri"/>
      <w:smallCaps/>
      <w:szCs w:val="20"/>
    </w:rPr>
  </w:style>
  <w:style w:type="character" w:styleId="22">
    <w:name w:val="Hyperlink"/>
    <w:basedOn w:val="2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3">
    <w:name w:val="annotation reference"/>
    <w:basedOn w:val="21"/>
    <w:qFormat/>
    <w:uiPriority w:val="0"/>
    <w:rPr>
      <w:sz w:val="21"/>
      <w:szCs w:val="21"/>
    </w:rPr>
  </w:style>
  <w:style w:type="paragraph" w:customStyle="1" w:styleId="24">
    <w:name w:val="无间隔1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5">
    <w:name w:val="样式 首行缩进:  2 字符"/>
    <w:qFormat/>
    <w:uiPriority w:val="0"/>
    <w:pPr>
      <w:widowControl w:val="0"/>
      <w:spacing w:line="360" w:lineRule="auto"/>
      <w:ind w:firstLine="480" w:firstLineChars="200"/>
    </w:pPr>
    <w:rPr>
      <w:rFonts w:ascii="Calibri" w:hAnsi="Calibri" w:eastAsia="宋体" w:cs="宋体"/>
      <w:color w:val="000000"/>
      <w:kern w:val="2"/>
      <w:sz w:val="21"/>
      <w:lang w:val="en-US" w:eastAsia="zh-CN" w:bidi="ar-SA"/>
    </w:rPr>
  </w:style>
  <w:style w:type="character" w:customStyle="1" w:styleId="26">
    <w:name w:val="批注框文本 Char"/>
    <w:basedOn w:val="21"/>
    <w:link w:val="14"/>
    <w:qFormat/>
    <w:uiPriority w:val="0"/>
    <w:rPr>
      <w:rFonts w:eastAsia="思源宋体 CN ExtraLight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0" Type="http://schemas.openxmlformats.org/officeDocument/2006/relationships/fontTable" Target="fontTable.xml"/><Relationship Id="rId6" Type="http://schemas.openxmlformats.org/officeDocument/2006/relationships/header" Target="header2.xml"/><Relationship Id="rId59" Type="http://schemas.openxmlformats.org/officeDocument/2006/relationships/customXml" Target="../customXml/item2.xml"/><Relationship Id="rId58" Type="http://schemas.openxmlformats.org/officeDocument/2006/relationships/numbering" Target="numbering.xml"/><Relationship Id="rId57" Type="http://schemas.openxmlformats.org/officeDocument/2006/relationships/customXml" Target="../customXml/item1.xml"/><Relationship Id="rId56" Type="http://schemas.openxmlformats.org/officeDocument/2006/relationships/image" Target="media/image41.png"/><Relationship Id="rId55" Type="http://schemas.openxmlformats.org/officeDocument/2006/relationships/image" Target="media/image40.png"/><Relationship Id="rId54" Type="http://schemas.openxmlformats.org/officeDocument/2006/relationships/image" Target="media/image39.png"/><Relationship Id="rId53" Type="http://schemas.openxmlformats.org/officeDocument/2006/relationships/image" Target="media/image38.png"/><Relationship Id="rId52" Type="http://schemas.openxmlformats.org/officeDocument/2006/relationships/image" Target="media/image37.png"/><Relationship Id="rId51" Type="http://schemas.openxmlformats.org/officeDocument/2006/relationships/image" Target="media/image36.png"/><Relationship Id="rId50" Type="http://schemas.openxmlformats.org/officeDocument/2006/relationships/image" Target="media/image35.png"/><Relationship Id="rId5" Type="http://schemas.openxmlformats.org/officeDocument/2006/relationships/header" Target="header1.xml"/><Relationship Id="rId49" Type="http://schemas.openxmlformats.org/officeDocument/2006/relationships/image" Target="media/image34.png"/><Relationship Id="rId48" Type="http://schemas.openxmlformats.org/officeDocument/2006/relationships/image" Target="media/image33.png"/><Relationship Id="rId47" Type="http://schemas.openxmlformats.org/officeDocument/2006/relationships/image" Target="media/image32.png"/><Relationship Id="rId46" Type="http://schemas.openxmlformats.org/officeDocument/2006/relationships/image" Target="media/image31.png"/><Relationship Id="rId45" Type="http://schemas.openxmlformats.org/officeDocument/2006/relationships/image" Target="media/image30.png"/><Relationship Id="rId44" Type="http://schemas.openxmlformats.org/officeDocument/2006/relationships/image" Target="media/image29.png"/><Relationship Id="rId43" Type="http://schemas.openxmlformats.org/officeDocument/2006/relationships/image" Target="media/image28.png"/><Relationship Id="rId42" Type="http://schemas.openxmlformats.org/officeDocument/2006/relationships/image" Target="media/image27.png"/><Relationship Id="rId41" Type="http://schemas.openxmlformats.org/officeDocument/2006/relationships/image" Target="media/image26.png"/><Relationship Id="rId40" Type="http://schemas.openxmlformats.org/officeDocument/2006/relationships/image" Target="media/image25.png"/><Relationship Id="rId4" Type="http://schemas.openxmlformats.org/officeDocument/2006/relationships/endnotes" Target="endnotes.xml"/><Relationship Id="rId39" Type="http://schemas.openxmlformats.org/officeDocument/2006/relationships/image" Target="media/image24.png"/><Relationship Id="rId38" Type="http://schemas.openxmlformats.org/officeDocument/2006/relationships/image" Target="media/image23.png"/><Relationship Id="rId37" Type="http://schemas.openxmlformats.org/officeDocument/2006/relationships/image" Target="media/image22.png"/><Relationship Id="rId36" Type="http://schemas.openxmlformats.org/officeDocument/2006/relationships/image" Target="media/image21.png"/><Relationship Id="rId35" Type="http://schemas.openxmlformats.org/officeDocument/2006/relationships/image" Target="media/image20.png"/><Relationship Id="rId34" Type="http://schemas.openxmlformats.org/officeDocument/2006/relationships/image" Target="media/image19.png"/><Relationship Id="rId33" Type="http://schemas.openxmlformats.org/officeDocument/2006/relationships/image" Target="media/image18.png"/><Relationship Id="rId32" Type="http://schemas.openxmlformats.org/officeDocument/2006/relationships/image" Target="media/image17.png"/><Relationship Id="rId31" Type="http://schemas.openxmlformats.org/officeDocument/2006/relationships/image" Target="media/image16.png"/><Relationship Id="rId30" Type="http://schemas.openxmlformats.org/officeDocument/2006/relationships/image" Target="media/image15.png"/><Relationship Id="rId3" Type="http://schemas.openxmlformats.org/officeDocument/2006/relationships/footnotes" Target="footnotes.xml"/><Relationship Id="rId29" Type="http://schemas.openxmlformats.org/officeDocument/2006/relationships/image" Target="media/image14.png"/><Relationship Id="rId28" Type="http://schemas.openxmlformats.org/officeDocument/2006/relationships/image" Target="media/image13.png"/><Relationship Id="rId27" Type="http://schemas.openxmlformats.org/officeDocument/2006/relationships/image" Target="media/image12.png"/><Relationship Id="rId26" Type="http://schemas.openxmlformats.org/officeDocument/2006/relationships/image" Target="media/image11.png"/><Relationship Id="rId25" Type="http://schemas.openxmlformats.org/officeDocument/2006/relationships/image" Target="media/image10.png"/><Relationship Id="rId24" Type="http://schemas.openxmlformats.org/officeDocument/2006/relationships/image" Target="media/image9.png"/><Relationship Id="rId23" Type="http://schemas.openxmlformats.org/officeDocument/2006/relationships/image" Target="media/image8.png"/><Relationship Id="rId22" Type="http://schemas.openxmlformats.org/officeDocument/2006/relationships/image" Target="media/image7.png"/><Relationship Id="rId21" Type="http://schemas.openxmlformats.org/officeDocument/2006/relationships/image" Target="media/image6.png"/><Relationship Id="rId20" Type="http://schemas.openxmlformats.org/officeDocument/2006/relationships/image" Target="media/image5.png"/><Relationship Id="rId2" Type="http://schemas.openxmlformats.org/officeDocument/2006/relationships/settings" Target="settings.xml"/><Relationship Id="rId19" Type="http://schemas.openxmlformats.org/officeDocument/2006/relationships/image" Target="media/image4.png"/><Relationship Id="rId18" Type="http://schemas.openxmlformats.org/officeDocument/2006/relationships/image" Target="media/image3.png"/><Relationship Id="rId17" Type="http://schemas.openxmlformats.org/officeDocument/2006/relationships/image" Target="media/image2.png"/><Relationship Id="rId16" Type="http://schemas.openxmlformats.org/officeDocument/2006/relationships/image" Target="media/image1.png"/><Relationship Id="rId15" Type="http://schemas.openxmlformats.org/officeDocument/2006/relationships/theme" Target="theme/theme1.xml"/><Relationship Id="rId14" Type="http://schemas.openxmlformats.org/officeDocument/2006/relationships/footer" Target="footer7.xml"/><Relationship Id="rId13" Type="http://schemas.openxmlformats.org/officeDocument/2006/relationships/footer" Target="footer6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246CB64-17C5-40CD-BC95-B030FAF08BA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448</Words>
  <Characters>2556</Characters>
  <Lines>21</Lines>
  <Paragraphs>5</Paragraphs>
  <TotalTime>139</TotalTime>
  <ScaleCrop>false</ScaleCrop>
  <LinksUpToDate>false</LinksUpToDate>
  <CharactersWithSpaces>2999</CharactersWithSpaces>
  <Application>WPS Office_11.8.2.10229_F1E327BC-269C-435d-A152-05C5408002CA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2020-08-03T02:43:00Z</dcterms:created>
  <dc:creator>54909</dc:creator>
  <cp:lastModifiedBy>WPS_1701230200</cp:lastModifiedBy>
  <dcterms:modified xsi:type="dcterms:W3CDTF">2023-12-29T01:47:23Z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  <property fmtid="{D5CDD505-2E9C-101B-9397-08002B2CF9AE}" pid="3" name="ICV">
    <vt:lpwstr>E736ABC91E4D47A1B9C79BF0560897AE</vt:lpwstr>
  </property>
</Properties>
</file>